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7" w:rsidRDefault="00ED46D1" w:rsidP="005762A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</w:t>
      </w:r>
    </w:p>
    <w:p w:rsidR="00ED46D1" w:rsidRDefault="005762A7" w:rsidP="00ED46D1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  <w:r w:rsidR="00ED46D1">
        <w:rPr>
          <w:b/>
          <w:bCs/>
          <w:color w:val="333333"/>
          <w:sz w:val="25"/>
          <w:szCs w:val="25"/>
        </w:rPr>
        <w:t>УКАЗ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мерах по противодействию коррупции</w:t>
      </w:r>
    </w:p>
    <w:p w:rsidR="00ED46D1" w:rsidRDefault="00ED46D1" w:rsidP="00ED46D1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Образовать Совет при Президенте Российской Федерации по противодействию коррупции (далее - Совет).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Председателем Совета является Президент Российской Федерации.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Установить, что: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основными задачами Совета являются: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контроль за реализацией мероприятий, предусмотренных Национальным планом противодействия коррупции;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Совет для решения возложенных на него основных задач: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Члены Совета принимают участие в его работе на общественных началах.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Заседание Совета ведет председатель Совета.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Решения Совета оформляются протоколом.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20" w:tgtFrame="contents" w:history="1">
        <w:r>
          <w:rPr>
            <w:rStyle w:val="a9"/>
            <w:color w:val="1C1CD6"/>
            <w:sz w:val="25"/>
            <w:szCs w:val="25"/>
          </w:rPr>
          <w:t>от 28.07.2012 № 1060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21" w:tgtFrame="contents" w:history="1">
        <w:r>
          <w:rPr>
            <w:rStyle w:val="a9"/>
            <w:color w:val="1C1CD6"/>
            <w:sz w:val="25"/>
            <w:szCs w:val="25"/>
          </w:rPr>
          <w:t>от 14.02.2014 № 80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Председателем президиума Совета является Руководитель Администрации Президента Российской Федерации.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22" w:tgtFrame="contents" w:history="1">
        <w:r>
          <w:rPr>
            <w:rStyle w:val="a9"/>
            <w:color w:val="1C1CD6"/>
            <w:sz w:val="25"/>
            <w:szCs w:val="25"/>
          </w:rPr>
          <w:t>от 28.07.2012 № 1060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Установить, что: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президиум Совета: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формирует повестку дня заседаний Совета;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рассматривает вопросы, связанные с реализацией решений Совета;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23" w:tgtFrame="contents" w:history="1">
        <w:r>
          <w:rPr>
            <w:rStyle w:val="a9"/>
            <w:color w:val="1C1CD6"/>
            <w:sz w:val="25"/>
            <w:szCs w:val="25"/>
          </w:rPr>
          <w:t>от 01.07.2010 № 821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24" w:tgtFrame="contents" w:history="1">
        <w:r>
          <w:rPr>
            <w:rStyle w:val="a9"/>
            <w:color w:val="1C1CD6"/>
            <w:sz w:val="25"/>
            <w:szCs w:val="25"/>
          </w:rPr>
          <w:t>от 02.04.2013 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25" w:tgtFrame="contents" w:history="1">
        <w:r>
          <w:rPr>
            <w:rStyle w:val="a9"/>
            <w:color w:val="1C1CD6"/>
            <w:sz w:val="25"/>
            <w:szCs w:val="25"/>
          </w:rPr>
          <w:t>от 09.10.2017 № 472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ed"/>
          <w:i/>
          <w:iCs/>
          <w:color w:val="1111EE"/>
          <w:sz w:val="25"/>
          <w:szCs w:val="25"/>
          <w:shd w:val="clear" w:color="auto" w:fill="F0F0F0"/>
        </w:rPr>
        <w:t>в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редакции Указа Президента Российской Федерации </w:t>
      </w:r>
      <w:hyperlink r:id="rId2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5"/>
          <w:szCs w:val="25"/>
        </w:rPr>
        <w:t> (Дополнен - Указ Президента Российской Федерации </w:t>
      </w:r>
      <w:hyperlink r:id="rId27" w:tgtFrame="contents" w:history="1">
        <w:r>
          <w:rPr>
            <w:rStyle w:val="a9"/>
            <w:color w:val="1C1CD6"/>
            <w:sz w:val="25"/>
            <w:szCs w:val="25"/>
          </w:rPr>
          <w:t>от 13.05.2019 № 217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8" w:tgtFrame="contents" w:history="1">
        <w:r>
          <w:rPr>
            <w:rStyle w:val="a9"/>
            <w:color w:val="1C1CD6"/>
            <w:sz w:val="25"/>
            <w:szCs w:val="25"/>
          </w:rPr>
          <w:t>от 14.02.2014 № 80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для реализации решений президиума Совета могут даваться поручения Президента Российской Федерации;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решения президиума Совета оформляются протоколами.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Установить, что председатель президиума Совета: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формирует повестку дня заседаний президиума Совета;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Признать утратившими силу: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 Президента Российской Федерации </w:t>
      </w:r>
      <w:hyperlink r:id="rId2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 февраля 2007 г. № 129</w:t>
        </w:r>
      </w:hyperlink>
      <w:r>
        <w:rPr>
          <w:color w:val="333333"/>
          <w:sz w:val="25"/>
          <w:szCs w:val="25"/>
        </w:rPr>
        <w:t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 Президента Российской Федерации </w:t>
      </w:r>
      <w:hyperlink r:id="rId30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11 августа 2007 г. № 1068</w:t>
        </w:r>
      </w:hyperlink>
      <w:r>
        <w:rPr>
          <w:color w:val="333333"/>
          <w:sz w:val="25"/>
          <w:szCs w:val="25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11. Настоящий Указ вступает в силу со дня его подписания.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  <w:r>
        <w:rPr>
          <w:color w:val="333333"/>
          <w:sz w:val="25"/>
          <w:szCs w:val="25"/>
        </w:rPr>
        <w:br/>
        <w:t>19 мая 2008 года</w:t>
      </w:r>
      <w:r>
        <w:rPr>
          <w:color w:val="333333"/>
          <w:sz w:val="25"/>
          <w:szCs w:val="25"/>
        </w:rPr>
        <w:br/>
        <w:t>№ 815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</w:r>
      <w:r>
        <w:rPr>
          <w:color w:val="333333"/>
          <w:sz w:val="25"/>
          <w:szCs w:val="25"/>
        </w:rPr>
        <w:lastRenderedPageBreak/>
        <w:t>от 19 мая 2008 г.</w:t>
      </w:r>
      <w:r>
        <w:rPr>
          <w:color w:val="333333"/>
          <w:sz w:val="25"/>
          <w:szCs w:val="25"/>
        </w:rPr>
        <w:br/>
        <w:t>№ 815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СОСТАВ</w:t>
      </w:r>
      <w:r>
        <w:rPr>
          <w:b/>
          <w:bCs/>
          <w:color w:val="333333"/>
          <w:sz w:val="25"/>
          <w:szCs w:val="25"/>
        </w:rPr>
        <w:br/>
        <w:t> Совета при Президенте Российской Федерации</w:t>
      </w:r>
      <w:r>
        <w:rPr>
          <w:b/>
          <w:bCs/>
          <w:color w:val="333333"/>
          <w:sz w:val="25"/>
          <w:szCs w:val="25"/>
        </w:rPr>
        <w:br/>
        <w:t> по противодействию коррупции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31" w:tgtFrame="contents" w:history="1">
        <w:r>
          <w:rPr>
            <w:rStyle w:val="a9"/>
            <w:color w:val="1C1CD6"/>
            <w:sz w:val="25"/>
            <w:szCs w:val="25"/>
          </w:rPr>
          <w:t>от 28.07.2012 № 1060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19 мая 2008 г.</w:t>
      </w:r>
      <w:r>
        <w:rPr>
          <w:color w:val="333333"/>
          <w:sz w:val="25"/>
          <w:szCs w:val="25"/>
        </w:rPr>
        <w:br/>
        <w:t>№ 815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СОСТАВ</w:t>
      </w:r>
      <w:r>
        <w:rPr>
          <w:b/>
          <w:bCs/>
          <w:color w:val="333333"/>
          <w:sz w:val="25"/>
          <w:szCs w:val="25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5"/>
          <w:szCs w:val="25"/>
        </w:rPr>
        <w:br/>
        <w:t> по противодействию коррупции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32" w:tgtFrame="contents" w:history="1">
        <w:r>
          <w:rPr>
            <w:rStyle w:val="a9"/>
            <w:color w:val="1C1CD6"/>
            <w:sz w:val="25"/>
            <w:szCs w:val="25"/>
          </w:rPr>
          <w:t>от 28.07.2012 № 1060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D46D1" w:rsidRDefault="00ED46D1" w:rsidP="00ED46D1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</w:t>
      </w:r>
    </w:p>
    <w:p w:rsidR="005762A7" w:rsidRDefault="005762A7" w:rsidP="00ED46D1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</w:p>
    <w:p w:rsidR="00BA4252" w:rsidRPr="005762A7" w:rsidRDefault="00BA4252" w:rsidP="000C2A7C">
      <w:pPr>
        <w:jc w:val="both"/>
        <w:rPr>
          <w:sz w:val="20"/>
          <w:szCs w:val="20"/>
        </w:rPr>
      </w:pPr>
    </w:p>
    <w:sectPr w:rsidR="00BA4252" w:rsidRPr="005762A7" w:rsidSect="00300B92">
      <w:headerReference w:type="default" r:id="rId33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44" w:rsidRDefault="006F0044" w:rsidP="00CC7790">
      <w:r>
        <w:separator/>
      </w:r>
    </w:p>
  </w:endnote>
  <w:endnote w:type="continuationSeparator" w:id="1">
    <w:p w:rsidR="006F0044" w:rsidRDefault="006F0044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44" w:rsidRDefault="006F0044" w:rsidP="00CC7790">
      <w:r>
        <w:separator/>
      </w:r>
    </w:p>
  </w:footnote>
  <w:footnote w:type="continuationSeparator" w:id="1">
    <w:p w:rsidR="006F0044" w:rsidRDefault="006F0044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0044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37124" TargetMode="External"/><Relationship Id="rId13" Type="http://schemas.openxmlformats.org/officeDocument/2006/relationships/hyperlink" Target="http://pravo.gov.ru/proxy/ips/?docbody=&amp;prevDoc=102122053&amp;backlink=1&amp;&amp;nd=102154327" TargetMode="External"/><Relationship Id="rId18" Type="http://schemas.openxmlformats.org/officeDocument/2006/relationships/hyperlink" Target="http://pravo.gov.ru/proxy/ips/?docbody=&amp;prevDoc=102122053&amp;backlink=1&amp;&amp;nd=102549811" TargetMode="External"/><Relationship Id="rId26" Type="http://schemas.openxmlformats.org/officeDocument/2006/relationships/hyperlink" Target="http://pravo.gov.ru/proxy/ips/?docbody=&amp;prevDoc=102122053&amp;backlink=1&amp;&amp;nd=60218818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122053&amp;backlink=1&amp;&amp;nd=10217120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122053&amp;backlink=1&amp;&amp;nd=102153246" TargetMode="External"/><Relationship Id="rId17" Type="http://schemas.openxmlformats.org/officeDocument/2006/relationships/hyperlink" Target="http://pravo.gov.ru/proxy/ips/?docbody=&amp;prevDoc=102122053&amp;backlink=1&amp;&amp;nd=102445848" TargetMode="External"/><Relationship Id="rId25" Type="http://schemas.openxmlformats.org/officeDocument/2006/relationships/hyperlink" Target="http://pravo.gov.ru/proxy/ips/?docbody=&amp;prevDoc=102122053&amp;backlink=1&amp;&amp;nd=10244584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158483" TargetMode="External"/><Relationship Id="rId29" Type="http://schemas.openxmlformats.org/officeDocument/2006/relationships/hyperlink" Target="http://pravo.gov.ru/proxy/ips/?docbody=&amp;prevDoc=102122053&amp;backlink=1&amp;&amp;nd=1021117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22053&amp;backlink=1&amp;&amp;nd=102150396" TargetMode="External"/><Relationship Id="rId24" Type="http://schemas.openxmlformats.org/officeDocument/2006/relationships/hyperlink" Target="http://pravo.gov.ru/proxy/ips/?docbody=&amp;prevDoc=102122053&amp;backlink=1&amp;&amp;nd=102164304" TargetMode="External"/><Relationship Id="rId32" Type="http://schemas.openxmlformats.org/officeDocument/2006/relationships/hyperlink" Target="http://pravo.gov.ru/proxy/ips/?docbody=&amp;prevDoc=102122053&amp;backlink=1&amp;&amp;nd=102158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122053&amp;backlink=1&amp;&amp;nd=102164304" TargetMode="External"/><Relationship Id="rId23" Type="http://schemas.openxmlformats.org/officeDocument/2006/relationships/hyperlink" Target="http://pravo.gov.ru/proxy/ips/?docbody=&amp;prevDoc=102122053&amp;backlink=1&amp;&amp;nd=102139510" TargetMode="External"/><Relationship Id="rId28" Type="http://schemas.openxmlformats.org/officeDocument/2006/relationships/hyperlink" Target="http://pravo.gov.ru/proxy/ips/?docbody=&amp;prevDoc=102122053&amp;backlink=1&amp;&amp;nd=102171208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pravo.gov.ru/proxy/ips/?docbody=&amp;prevDoc=102122053&amp;backlink=1&amp;&amp;nd=102142521" TargetMode="External"/><Relationship Id="rId19" Type="http://schemas.openxmlformats.org/officeDocument/2006/relationships/hyperlink" Target="http://pravo.gov.ru/proxy/ips/?docbody=&amp;prevDoc=102122053&amp;backlink=1&amp;&amp;nd=602188188" TargetMode="External"/><Relationship Id="rId31" Type="http://schemas.openxmlformats.org/officeDocument/2006/relationships/hyperlink" Target="http://pravo.gov.ru/proxy/ips/?docbody=&amp;prevDoc=102122053&amp;backlink=1&amp;&amp;nd=102158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22053&amp;backlink=1&amp;&amp;nd=102139510" TargetMode="External"/><Relationship Id="rId14" Type="http://schemas.openxmlformats.org/officeDocument/2006/relationships/hyperlink" Target="http://pravo.gov.ru/proxy/ips/?docbody=&amp;prevDoc=102122053&amp;backlink=1&amp;&amp;nd=102158483" TargetMode="External"/><Relationship Id="rId22" Type="http://schemas.openxmlformats.org/officeDocument/2006/relationships/hyperlink" Target="http://pravo.gov.ru/proxy/ips/?docbody=&amp;prevDoc=102122053&amp;backlink=1&amp;&amp;nd=102158483" TargetMode="External"/><Relationship Id="rId27" Type="http://schemas.openxmlformats.org/officeDocument/2006/relationships/hyperlink" Target="http://pravo.gov.ru/proxy/ips/?docbody=&amp;prevDoc=102122053&amp;backlink=1&amp;&amp;nd=102549811" TargetMode="External"/><Relationship Id="rId30" Type="http://schemas.openxmlformats.org/officeDocument/2006/relationships/hyperlink" Target="http://pravo.gov.ru/proxy/ips/?docbody=&amp;prevDoc=102122053&amp;backlink=1&amp;&amp;nd=1021161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61</cp:revision>
  <cp:lastPrinted>2022-10-07T12:48:00Z</cp:lastPrinted>
  <dcterms:created xsi:type="dcterms:W3CDTF">2023-04-19T11:44:00Z</dcterms:created>
  <dcterms:modified xsi:type="dcterms:W3CDTF">2023-04-28T07:09:00Z</dcterms:modified>
</cp:coreProperties>
</file>