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CA" w:rsidRPr="003409CA" w:rsidRDefault="003409CA" w:rsidP="003409CA">
      <w:pPr>
        <w:pStyle w:val="a3"/>
        <w:jc w:val="center"/>
        <w:rPr>
          <w:rFonts w:ascii="Times New Roman" w:hAnsi="Times New Roman" w:cs="Times New Roman"/>
          <w:b/>
          <w:sz w:val="28"/>
          <w:szCs w:val="28"/>
        </w:rPr>
      </w:pPr>
      <w:r w:rsidRPr="003409CA">
        <w:rPr>
          <w:rFonts w:ascii="Times New Roman" w:hAnsi="Times New Roman" w:cs="Times New Roman"/>
          <w:b/>
          <w:sz w:val="28"/>
          <w:szCs w:val="28"/>
        </w:rPr>
        <w:t>СОВЕТ ДЕПУТАТОВ</w:t>
      </w:r>
    </w:p>
    <w:p w:rsidR="003409CA" w:rsidRPr="003409CA" w:rsidRDefault="003409CA" w:rsidP="003409CA">
      <w:pPr>
        <w:pStyle w:val="a3"/>
        <w:jc w:val="center"/>
        <w:rPr>
          <w:rFonts w:ascii="Times New Roman" w:hAnsi="Times New Roman" w:cs="Times New Roman"/>
          <w:b/>
          <w:sz w:val="28"/>
          <w:szCs w:val="28"/>
        </w:rPr>
      </w:pPr>
      <w:r w:rsidRPr="003409CA">
        <w:rPr>
          <w:rFonts w:ascii="Times New Roman" w:hAnsi="Times New Roman" w:cs="Times New Roman"/>
          <w:b/>
          <w:sz w:val="28"/>
          <w:szCs w:val="28"/>
        </w:rPr>
        <w:t>МУНИЦИПАЛЬНОГО ОБРАЗОВАНИЯ</w:t>
      </w:r>
    </w:p>
    <w:p w:rsidR="003409CA" w:rsidRPr="003409CA" w:rsidRDefault="003409CA" w:rsidP="003409CA">
      <w:pPr>
        <w:pStyle w:val="a3"/>
        <w:jc w:val="center"/>
        <w:rPr>
          <w:rFonts w:ascii="Times New Roman" w:hAnsi="Times New Roman" w:cs="Times New Roman"/>
          <w:b/>
          <w:color w:val="FF0000"/>
          <w:sz w:val="28"/>
          <w:szCs w:val="28"/>
        </w:rPr>
      </w:pPr>
      <w:r w:rsidRPr="003409CA">
        <w:rPr>
          <w:rFonts w:ascii="Times New Roman" w:hAnsi="Times New Roman" w:cs="Times New Roman"/>
          <w:b/>
          <w:sz w:val="28"/>
          <w:szCs w:val="28"/>
        </w:rPr>
        <w:t>НИКИТИНСКОЕ СЕЛЬСКОЕ ПОСЕЛЕНИЕ</w:t>
      </w:r>
    </w:p>
    <w:p w:rsidR="003409CA" w:rsidRPr="003409CA" w:rsidRDefault="003409CA" w:rsidP="003409CA">
      <w:pPr>
        <w:pStyle w:val="a3"/>
        <w:jc w:val="center"/>
        <w:rPr>
          <w:rFonts w:ascii="Times New Roman" w:hAnsi="Times New Roman" w:cs="Times New Roman"/>
          <w:b/>
          <w:sz w:val="28"/>
          <w:szCs w:val="28"/>
        </w:rPr>
      </w:pPr>
      <w:r w:rsidRPr="003409CA">
        <w:rPr>
          <w:rFonts w:ascii="Times New Roman" w:hAnsi="Times New Roman" w:cs="Times New Roman"/>
          <w:b/>
          <w:sz w:val="28"/>
          <w:szCs w:val="28"/>
        </w:rPr>
        <w:t>СУРСКОГО РАЙОНА УЛЬЯНОВСКОЙ ОБЛАСТИ</w:t>
      </w:r>
    </w:p>
    <w:p w:rsidR="003409CA" w:rsidRPr="003409CA" w:rsidRDefault="003409CA" w:rsidP="003409CA">
      <w:pPr>
        <w:pStyle w:val="a3"/>
        <w:jc w:val="center"/>
        <w:rPr>
          <w:rFonts w:ascii="Times New Roman" w:hAnsi="Times New Roman" w:cs="Times New Roman"/>
          <w:b/>
          <w:sz w:val="28"/>
          <w:szCs w:val="28"/>
        </w:rPr>
      </w:pPr>
    </w:p>
    <w:p w:rsidR="003409CA" w:rsidRPr="003409CA" w:rsidRDefault="003409CA" w:rsidP="003409CA">
      <w:pPr>
        <w:pStyle w:val="a3"/>
        <w:jc w:val="center"/>
        <w:rPr>
          <w:rFonts w:ascii="Times New Roman" w:hAnsi="Times New Roman" w:cs="Times New Roman"/>
          <w:b/>
          <w:sz w:val="28"/>
          <w:szCs w:val="28"/>
        </w:rPr>
      </w:pPr>
    </w:p>
    <w:p w:rsidR="003409CA" w:rsidRPr="003409CA" w:rsidRDefault="003409CA" w:rsidP="003409CA">
      <w:pPr>
        <w:pStyle w:val="a3"/>
        <w:jc w:val="center"/>
        <w:rPr>
          <w:rFonts w:ascii="Times New Roman" w:hAnsi="Times New Roman" w:cs="Times New Roman"/>
          <w:b/>
          <w:sz w:val="28"/>
          <w:szCs w:val="28"/>
        </w:rPr>
      </w:pPr>
      <w:r w:rsidRPr="003409CA">
        <w:rPr>
          <w:rFonts w:ascii="Times New Roman" w:hAnsi="Times New Roman" w:cs="Times New Roman"/>
          <w:b/>
          <w:bCs/>
          <w:sz w:val="28"/>
          <w:szCs w:val="28"/>
        </w:rPr>
        <w:t>РЕШЕНИЕ</w:t>
      </w:r>
    </w:p>
    <w:p w:rsidR="003409CA" w:rsidRPr="003409CA" w:rsidRDefault="003409CA" w:rsidP="003409CA">
      <w:pPr>
        <w:pStyle w:val="a3"/>
        <w:rPr>
          <w:rFonts w:ascii="Times New Roman" w:hAnsi="Times New Roman" w:cs="Times New Roman"/>
          <w:sz w:val="28"/>
          <w:szCs w:val="28"/>
        </w:rPr>
      </w:pPr>
      <w:r w:rsidRPr="003409CA">
        <w:rPr>
          <w:rFonts w:ascii="Times New Roman" w:hAnsi="Times New Roman" w:cs="Times New Roman"/>
          <w:sz w:val="28"/>
          <w:szCs w:val="28"/>
        </w:rPr>
        <w:t xml:space="preserve">    </w:t>
      </w:r>
      <w:r w:rsidRPr="003409CA">
        <w:rPr>
          <w:rFonts w:ascii="Times New Roman" w:hAnsi="Times New Roman" w:cs="Times New Roman"/>
          <w:sz w:val="28"/>
          <w:szCs w:val="28"/>
          <w:u w:val="single"/>
        </w:rPr>
        <w:t xml:space="preserve">  </w:t>
      </w:r>
      <w:r w:rsidRPr="003409CA">
        <w:rPr>
          <w:rFonts w:ascii="Times New Roman" w:hAnsi="Times New Roman" w:cs="Times New Roman"/>
          <w:sz w:val="28"/>
          <w:szCs w:val="28"/>
          <w:u w:val="single"/>
        </w:rPr>
        <w:t>25 апреля</w:t>
      </w:r>
      <w:r>
        <w:rPr>
          <w:rFonts w:ascii="Times New Roman" w:hAnsi="Times New Roman" w:cs="Times New Roman"/>
          <w:sz w:val="28"/>
          <w:szCs w:val="28"/>
        </w:rPr>
        <w:t xml:space="preserve"> </w:t>
      </w:r>
      <w:r w:rsidRPr="003409CA">
        <w:rPr>
          <w:rFonts w:ascii="Times New Roman" w:hAnsi="Times New Roman" w:cs="Times New Roman"/>
          <w:sz w:val="28"/>
          <w:szCs w:val="28"/>
          <w:u w:val="single"/>
        </w:rPr>
        <w:t xml:space="preserve"> 2025</w:t>
      </w:r>
      <w:r w:rsidRPr="003409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09CA">
        <w:rPr>
          <w:rFonts w:ascii="Times New Roman" w:hAnsi="Times New Roman" w:cs="Times New Roman"/>
          <w:sz w:val="28"/>
          <w:szCs w:val="28"/>
        </w:rPr>
        <w:t xml:space="preserve">   </w:t>
      </w:r>
      <w:r w:rsidRPr="003409CA">
        <w:rPr>
          <w:rFonts w:ascii="Times New Roman" w:hAnsi="Times New Roman" w:cs="Times New Roman"/>
          <w:sz w:val="28"/>
          <w:szCs w:val="28"/>
          <w:u w:val="single"/>
        </w:rPr>
        <w:t xml:space="preserve">№  </w:t>
      </w:r>
      <w:r>
        <w:rPr>
          <w:rFonts w:ascii="Times New Roman" w:hAnsi="Times New Roman" w:cs="Times New Roman"/>
          <w:sz w:val="28"/>
          <w:szCs w:val="28"/>
          <w:u w:val="single"/>
        </w:rPr>
        <w:t>15/6</w:t>
      </w:r>
      <w:r w:rsidRPr="003409CA">
        <w:rPr>
          <w:rFonts w:ascii="Times New Roman" w:hAnsi="Times New Roman" w:cs="Times New Roman"/>
          <w:sz w:val="28"/>
          <w:szCs w:val="28"/>
          <w:u w:val="single"/>
        </w:rPr>
        <w:t xml:space="preserve"> </w:t>
      </w:r>
    </w:p>
    <w:p w:rsidR="003409CA" w:rsidRPr="003409CA" w:rsidRDefault="003409CA" w:rsidP="003409CA">
      <w:pPr>
        <w:pStyle w:val="a3"/>
        <w:rPr>
          <w:rFonts w:ascii="Times New Roman" w:hAnsi="Times New Roman" w:cs="Times New Roman"/>
        </w:rPr>
      </w:pPr>
      <w:r w:rsidRPr="003409CA">
        <w:rPr>
          <w:rFonts w:ascii="Times New Roman" w:hAnsi="Times New Roman" w:cs="Times New Roman"/>
          <w:sz w:val="28"/>
          <w:szCs w:val="28"/>
        </w:rPr>
        <w:t xml:space="preserve">                                                                                                                 </w:t>
      </w:r>
      <w:r w:rsidRPr="003409CA">
        <w:rPr>
          <w:rFonts w:ascii="Times New Roman" w:hAnsi="Times New Roman" w:cs="Times New Roman"/>
        </w:rPr>
        <w:t xml:space="preserve">Экз.____                                                                                                                             </w:t>
      </w:r>
    </w:p>
    <w:p w:rsidR="003409CA" w:rsidRPr="003409CA" w:rsidRDefault="003409CA" w:rsidP="003409CA">
      <w:pPr>
        <w:pStyle w:val="a3"/>
        <w:jc w:val="center"/>
        <w:rPr>
          <w:rFonts w:ascii="Times New Roman" w:hAnsi="Times New Roman" w:cs="Times New Roman"/>
        </w:rPr>
      </w:pPr>
      <w:r w:rsidRPr="003409CA">
        <w:rPr>
          <w:rFonts w:ascii="Times New Roman" w:hAnsi="Times New Roman" w:cs="Times New Roman"/>
        </w:rPr>
        <w:t>с.Выползово</w:t>
      </w:r>
    </w:p>
    <w:p w:rsidR="003409CA" w:rsidRPr="00BD5AFC" w:rsidRDefault="003409CA" w:rsidP="003409CA">
      <w:pPr>
        <w:pStyle w:val="a3"/>
        <w:rPr>
          <w:sz w:val="28"/>
          <w:szCs w:val="28"/>
        </w:rPr>
      </w:pPr>
    </w:p>
    <w:p w:rsidR="000805BE" w:rsidRPr="000805BE" w:rsidRDefault="000805BE" w:rsidP="000805BE">
      <w:pPr>
        <w:pStyle w:val="20"/>
        <w:spacing w:line="322" w:lineRule="exact"/>
        <w:ind w:left="140" w:firstLine="540"/>
        <w:rPr>
          <w:b/>
        </w:rPr>
      </w:pPr>
      <w:r w:rsidRPr="000805BE">
        <w:rPr>
          <w:b/>
        </w:rPr>
        <w:t>Об утверждении Положения о  порядке выявления бесхозяйного имущества и оформления его в муниципальную</w:t>
      </w:r>
      <w:r w:rsidRPr="000805BE">
        <w:rPr>
          <w:b/>
        </w:rPr>
        <w:tab/>
        <w:t>собственность муниципального образования Никитинское сельское поселение   Сурского района Ульяновской области</w:t>
      </w:r>
    </w:p>
    <w:p w:rsidR="00FF0258" w:rsidRPr="000805BE" w:rsidRDefault="00E55FCC" w:rsidP="000805BE">
      <w:pPr>
        <w:pStyle w:val="a3"/>
        <w:jc w:val="both"/>
        <w:rPr>
          <w:rFonts w:ascii="Times New Roman" w:hAnsi="Times New Roman" w:cs="Times New Roman"/>
          <w:sz w:val="28"/>
          <w:szCs w:val="28"/>
        </w:rPr>
      </w:pPr>
      <w:r w:rsidRPr="000805BE">
        <w:rPr>
          <w:rFonts w:ascii="Times New Roman" w:hAnsi="Times New Roman" w:cs="Times New Roman"/>
          <w:sz w:val="28"/>
          <w:szCs w:val="28"/>
        </w:rPr>
        <w:t>В соответствии с Гражданским</w:t>
      </w:r>
      <w:hyperlink r:id="rId7" w:history="1">
        <w:r w:rsidRPr="000805BE">
          <w:rPr>
            <w:rFonts w:ascii="Times New Roman" w:hAnsi="Times New Roman" w:cs="Times New Roman"/>
            <w:sz w:val="28"/>
            <w:szCs w:val="28"/>
          </w:rPr>
          <w:t xml:space="preserve"> кодексом </w:t>
        </w:r>
      </w:hyperlink>
      <w:r w:rsidRPr="000805BE">
        <w:rPr>
          <w:rFonts w:ascii="Times New Roman" w:hAnsi="Times New Roman" w:cs="Times New Roman"/>
          <w:sz w:val="28"/>
          <w:szCs w:val="28"/>
        </w:rPr>
        <w:t>Российской Федерации, Федеральным</w:t>
      </w:r>
      <w:hyperlink r:id="rId8" w:history="1">
        <w:r w:rsidRPr="000805BE">
          <w:rPr>
            <w:rFonts w:ascii="Times New Roman" w:hAnsi="Times New Roman" w:cs="Times New Roman"/>
            <w:sz w:val="28"/>
            <w:szCs w:val="28"/>
          </w:rPr>
          <w:t xml:space="preserve"> законом </w:t>
        </w:r>
      </w:hyperlink>
      <w:r w:rsidRPr="000805BE">
        <w:rPr>
          <w:rFonts w:ascii="Times New Roman" w:hAnsi="Times New Roman" w:cs="Times New Roman"/>
          <w:sz w:val="28"/>
          <w:szCs w:val="28"/>
        </w:rPr>
        <w:t xml:space="preserve">от 6 октября 2003 года № 131-ФЗ «Об общих принципах организации местного самоуправления в Российской Федерации», Приказом Росреестра от 15.03.2023 </w:t>
      </w:r>
      <w:r w:rsidRPr="000805BE">
        <w:rPr>
          <w:rFonts w:ascii="Times New Roman" w:hAnsi="Times New Roman" w:cs="Times New Roman"/>
          <w:sz w:val="28"/>
          <w:szCs w:val="28"/>
          <w:lang w:val="en-US" w:eastAsia="en-US" w:bidi="en-US"/>
        </w:rPr>
        <w:t>N</w:t>
      </w:r>
      <w:r w:rsidRPr="000805BE">
        <w:rPr>
          <w:rFonts w:ascii="Times New Roman" w:hAnsi="Times New Roman" w:cs="Times New Roman"/>
          <w:sz w:val="28"/>
          <w:szCs w:val="28"/>
          <w:lang w:eastAsia="en-US" w:bidi="en-US"/>
        </w:rPr>
        <w:t xml:space="preserve"> </w:t>
      </w:r>
      <w:r w:rsidRPr="000805BE">
        <w:rPr>
          <w:rFonts w:ascii="Times New Roman" w:hAnsi="Times New Roman" w:cs="Times New Roman"/>
          <w:sz w:val="28"/>
          <w:szCs w:val="28"/>
        </w:rPr>
        <w:t xml:space="preserve">П/0086 "Об установлении Порядка принятия на учет бесхозяйных недвижимых вещей", руководствуясь Уставом Совет депутатов </w:t>
      </w:r>
      <w:r w:rsidR="000805BE" w:rsidRPr="000805BE">
        <w:rPr>
          <w:rFonts w:ascii="Times New Roman" w:hAnsi="Times New Roman" w:cs="Times New Roman"/>
          <w:sz w:val="28"/>
          <w:szCs w:val="28"/>
        </w:rPr>
        <w:t>муниципального образования Никитинское сельское поселение Сурского</w:t>
      </w:r>
      <w:r w:rsidRPr="000805BE">
        <w:rPr>
          <w:rFonts w:ascii="Times New Roman" w:hAnsi="Times New Roman" w:cs="Times New Roman"/>
          <w:sz w:val="28"/>
          <w:szCs w:val="28"/>
        </w:rPr>
        <w:t xml:space="preserve"> района Ульяновской области решил:</w:t>
      </w:r>
    </w:p>
    <w:p w:rsidR="000805BE" w:rsidRPr="000805BE" w:rsidRDefault="000805BE" w:rsidP="003B3DE1">
      <w:pPr>
        <w:pStyle w:val="a3"/>
        <w:rPr>
          <w:rFonts w:ascii="Times New Roman" w:hAnsi="Times New Roman" w:cs="Times New Roman"/>
          <w:sz w:val="28"/>
          <w:szCs w:val="28"/>
        </w:rPr>
      </w:pPr>
      <w:r>
        <w:rPr>
          <w:rFonts w:ascii="Times New Roman" w:hAnsi="Times New Roman" w:cs="Times New Roman"/>
          <w:sz w:val="28"/>
          <w:szCs w:val="28"/>
        </w:rPr>
        <w:t xml:space="preserve">1. </w:t>
      </w:r>
      <w:r w:rsidR="003B3DE1">
        <w:rPr>
          <w:rFonts w:ascii="Times New Roman" w:hAnsi="Times New Roman" w:cs="Times New Roman"/>
          <w:sz w:val="28"/>
          <w:szCs w:val="28"/>
        </w:rPr>
        <w:t xml:space="preserve">         </w:t>
      </w:r>
      <w:r w:rsidR="00E55FCC" w:rsidRPr="000805BE">
        <w:rPr>
          <w:rFonts w:ascii="Times New Roman" w:hAnsi="Times New Roman" w:cs="Times New Roman"/>
          <w:sz w:val="28"/>
          <w:szCs w:val="28"/>
        </w:rPr>
        <w:t xml:space="preserve">Утвердить Положение о порядке выявлении бесхозяйного имущества и оформления его в муниципальную собственность МО </w:t>
      </w:r>
      <w:r w:rsidRPr="000805BE">
        <w:rPr>
          <w:rFonts w:ascii="Times New Roman" w:hAnsi="Times New Roman" w:cs="Times New Roman"/>
          <w:sz w:val="28"/>
          <w:szCs w:val="28"/>
        </w:rPr>
        <w:t xml:space="preserve">Никитинское </w:t>
      </w:r>
      <w:r w:rsidR="00E55FCC" w:rsidRPr="000805BE">
        <w:rPr>
          <w:rFonts w:ascii="Times New Roman" w:hAnsi="Times New Roman" w:cs="Times New Roman"/>
          <w:sz w:val="28"/>
          <w:szCs w:val="28"/>
        </w:rPr>
        <w:t xml:space="preserve"> сельское поселение</w:t>
      </w:r>
      <w:r w:rsidR="003B3DE1">
        <w:rPr>
          <w:rFonts w:ascii="Times New Roman" w:hAnsi="Times New Roman" w:cs="Times New Roman"/>
          <w:sz w:val="28"/>
          <w:szCs w:val="28"/>
        </w:rPr>
        <w:t xml:space="preserve"> </w:t>
      </w:r>
      <w:r w:rsidR="00E55FCC" w:rsidRPr="000805BE">
        <w:rPr>
          <w:rFonts w:ascii="Times New Roman" w:hAnsi="Times New Roman" w:cs="Times New Roman"/>
          <w:sz w:val="28"/>
          <w:szCs w:val="28"/>
        </w:rPr>
        <w:t>С</w:t>
      </w:r>
      <w:r w:rsidRPr="000805BE">
        <w:rPr>
          <w:rFonts w:ascii="Times New Roman" w:hAnsi="Times New Roman" w:cs="Times New Roman"/>
          <w:sz w:val="28"/>
          <w:szCs w:val="28"/>
        </w:rPr>
        <w:t>урского</w:t>
      </w:r>
      <w:r w:rsidR="00E55FCC" w:rsidRPr="000805BE">
        <w:rPr>
          <w:rFonts w:ascii="Times New Roman" w:hAnsi="Times New Roman" w:cs="Times New Roman"/>
          <w:sz w:val="28"/>
          <w:szCs w:val="28"/>
        </w:rPr>
        <w:t xml:space="preserve"> района Ульяновской области.</w:t>
      </w:r>
      <w:bookmarkStart w:id="0" w:name="_Hlk162448222"/>
      <w:r w:rsidRPr="000805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5BE">
        <w:rPr>
          <w:rFonts w:ascii="Times New Roman" w:hAnsi="Times New Roman" w:cs="Times New Roman"/>
          <w:sz w:val="28"/>
          <w:szCs w:val="28"/>
        </w:rPr>
        <w:t xml:space="preserve">    2. </w:t>
      </w:r>
      <w:r w:rsidR="003B3DE1">
        <w:rPr>
          <w:rFonts w:ascii="Times New Roman" w:hAnsi="Times New Roman" w:cs="Times New Roman"/>
          <w:sz w:val="28"/>
          <w:szCs w:val="28"/>
        </w:rPr>
        <w:t xml:space="preserve"> </w:t>
      </w:r>
      <w:r w:rsidRPr="000805BE">
        <w:rPr>
          <w:rFonts w:ascii="Times New Roman" w:hAnsi="Times New Roman" w:cs="Times New Roman"/>
          <w:sz w:val="28"/>
          <w:szCs w:val="28"/>
        </w:rPr>
        <w:t>Признать утратившим силу решение Совета депутатов  от 25.03.2024 № 5/20</w:t>
      </w:r>
      <w:r w:rsidR="003B3DE1">
        <w:rPr>
          <w:rFonts w:ascii="Times New Roman" w:hAnsi="Times New Roman" w:cs="Times New Roman"/>
          <w:sz w:val="28"/>
          <w:szCs w:val="28"/>
        </w:rPr>
        <w:t xml:space="preserve"> </w:t>
      </w:r>
      <w:r w:rsidRPr="000805BE">
        <w:rPr>
          <w:rFonts w:ascii="Times New Roman" w:hAnsi="Times New Roman" w:cs="Times New Roman"/>
          <w:sz w:val="28"/>
          <w:szCs w:val="28"/>
        </w:rPr>
        <w:t xml:space="preserve"> «Об утверждении Положения о  порядке выявления бесхозяйного имущества и оформления его в муниципальную</w:t>
      </w:r>
      <w:r w:rsidR="003B3DE1">
        <w:rPr>
          <w:rFonts w:ascii="Times New Roman" w:hAnsi="Times New Roman" w:cs="Times New Roman"/>
          <w:sz w:val="28"/>
          <w:szCs w:val="28"/>
        </w:rPr>
        <w:t xml:space="preserve"> </w:t>
      </w:r>
      <w:r w:rsidRPr="000805BE">
        <w:rPr>
          <w:rFonts w:ascii="Times New Roman" w:hAnsi="Times New Roman" w:cs="Times New Roman"/>
          <w:sz w:val="28"/>
          <w:szCs w:val="28"/>
        </w:rPr>
        <w:t>собственность муниципального образования Никитинское сельское поселение   Сурского района Ульяновской области».</w:t>
      </w:r>
      <w:bookmarkEnd w:id="0"/>
    </w:p>
    <w:p w:rsidR="00FF0258" w:rsidRPr="000805BE" w:rsidRDefault="000805BE" w:rsidP="000805BE">
      <w:pPr>
        <w:pStyle w:val="a3"/>
        <w:jc w:val="both"/>
        <w:rPr>
          <w:rFonts w:ascii="Times New Roman" w:hAnsi="Times New Roman" w:cs="Times New Roman"/>
          <w:sz w:val="28"/>
          <w:szCs w:val="28"/>
        </w:rPr>
      </w:pPr>
      <w:r w:rsidRPr="000805BE">
        <w:rPr>
          <w:rFonts w:ascii="Times New Roman" w:hAnsi="Times New Roman" w:cs="Times New Roman"/>
          <w:sz w:val="28"/>
          <w:szCs w:val="28"/>
        </w:rPr>
        <w:t xml:space="preserve"> </w:t>
      </w:r>
      <w:r>
        <w:rPr>
          <w:rFonts w:ascii="Times New Roman" w:hAnsi="Times New Roman" w:cs="Times New Roman"/>
          <w:sz w:val="28"/>
          <w:szCs w:val="28"/>
        </w:rPr>
        <w:t xml:space="preserve">3.   </w:t>
      </w:r>
      <w:r w:rsidR="003B3DE1">
        <w:rPr>
          <w:rFonts w:ascii="Times New Roman" w:hAnsi="Times New Roman" w:cs="Times New Roman"/>
          <w:sz w:val="28"/>
          <w:szCs w:val="28"/>
        </w:rPr>
        <w:t xml:space="preserve">  </w:t>
      </w:r>
      <w:r w:rsidR="00E55FCC" w:rsidRPr="000805BE">
        <w:rPr>
          <w:rFonts w:ascii="Times New Roman" w:hAnsi="Times New Roman" w:cs="Times New Roman"/>
          <w:sz w:val="28"/>
          <w:szCs w:val="28"/>
        </w:rPr>
        <w:t>Настоящее решение вступает в силу со дня официального опубликования.</w:t>
      </w:r>
    </w:p>
    <w:p w:rsidR="000805BE" w:rsidRDefault="000805BE" w:rsidP="000805BE">
      <w:pPr>
        <w:pStyle w:val="a3"/>
        <w:jc w:val="both"/>
        <w:rPr>
          <w:rFonts w:ascii="Times New Roman" w:hAnsi="Times New Roman" w:cs="Times New Roman"/>
          <w:sz w:val="28"/>
          <w:szCs w:val="28"/>
        </w:rPr>
      </w:pPr>
    </w:p>
    <w:p w:rsidR="000775EA" w:rsidRDefault="000775EA" w:rsidP="000805BE">
      <w:pPr>
        <w:pStyle w:val="a3"/>
        <w:jc w:val="both"/>
        <w:rPr>
          <w:rFonts w:ascii="Times New Roman" w:hAnsi="Times New Roman" w:cs="Times New Roman"/>
          <w:sz w:val="28"/>
          <w:szCs w:val="28"/>
        </w:rPr>
      </w:pPr>
    </w:p>
    <w:p w:rsidR="000805BE" w:rsidRPr="000805BE" w:rsidRDefault="000805BE" w:rsidP="000805BE">
      <w:pPr>
        <w:jc w:val="both"/>
        <w:rPr>
          <w:rFonts w:ascii="Times New Roman" w:hAnsi="Times New Roman" w:cs="Times New Roman"/>
          <w:sz w:val="28"/>
          <w:szCs w:val="28"/>
        </w:rPr>
      </w:pPr>
      <w:r w:rsidRPr="000805BE">
        <w:rPr>
          <w:rFonts w:ascii="Times New Roman" w:hAnsi="Times New Roman" w:cs="Times New Roman"/>
          <w:sz w:val="28"/>
          <w:szCs w:val="28"/>
        </w:rPr>
        <w:t xml:space="preserve">Глава МО  Никитинское сельское </w:t>
      </w:r>
    </w:p>
    <w:p w:rsidR="000805BE" w:rsidRPr="000805BE" w:rsidRDefault="000805BE" w:rsidP="000805BE">
      <w:pPr>
        <w:jc w:val="both"/>
        <w:rPr>
          <w:rFonts w:ascii="Times New Roman" w:hAnsi="Times New Roman" w:cs="Times New Roman"/>
          <w:sz w:val="28"/>
          <w:szCs w:val="28"/>
        </w:rPr>
      </w:pPr>
      <w:r w:rsidRPr="000805BE">
        <w:rPr>
          <w:rFonts w:ascii="Times New Roman" w:hAnsi="Times New Roman" w:cs="Times New Roman"/>
          <w:sz w:val="28"/>
          <w:szCs w:val="28"/>
        </w:rPr>
        <w:t xml:space="preserve"> поселение Сурского района </w:t>
      </w:r>
    </w:p>
    <w:p w:rsidR="000805BE" w:rsidRPr="000805BE" w:rsidRDefault="000805BE" w:rsidP="000805BE">
      <w:pPr>
        <w:jc w:val="both"/>
        <w:rPr>
          <w:rFonts w:ascii="Times New Roman" w:hAnsi="Times New Roman" w:cs="Times New Roman"/>
          <w:sz w:val="28"/>
          <w:szCs w:val="28"/>
        </w:rPr>
      </w:pPr>
      <w:r w:rsidRPr="000805BE">
        <w:rPr>
          <w:rFonts w:ascii="Times New Roman" w:hAnsi="Times New Roman" w:cs="Times New Roman"/>
          <w:sz w:val="28"/>
          <w:szCs w:val="28"/>
        </w:rPr>
        <w:t xml:space="preserve"> Ульяновской области                                                         Ю.М.Долгановский                                    </w:t>
      </w:r>
    </w:p>
    <w:p w:rsidR="000805BE" w:rsidRPr="003B3DE1" w:rsidRDefault="000805BE" w:rsidP="000805BE">
      <w:pPr>
        <w:pStyle w:val="a3"/>
        <w:jc w:val="both"/>
        <w:rPr>
          <w:rFonts w:ascii="Times New Roman" w:hAnsi="Times New Roman" w:cs="Times New Roman"/>
        </w:rPr>
      </w:pPr>
    </w:p>
    <w:p w:rsidR="00FF0258" w:rsidRPr="003B3DE1" w:rsidRDefault="000805BE" w:rsidP="000805BE">
      <w:pPr>
        <w:pStyle w:val="a3"/>
        <w:jc w:val="both"/>
        <w:rPr>
          <w:rFonts w:ascii="Times New Roman" w:hAnsi="Times New Roman" w:cs="Times New Roman"/>
        </w:rPr>
        <w:sectPr w:rsidR="00FF0258" w:rsidRPr="003B3DE1" w:rsidSect="003B3DE1">
          <w:pgSz w:w="11900" w:h="16840"/>
          <w:pgMar w:top="567" w:right="567" w:bottom="567" w:left="1564" w:header="0" w:footer="6" w:gutter="0"/>
          <w:cols w:space="720"/>
          <w:noEndnote/>
          <w:docGrid w:linePitch="360"/>
        </w:sectPr>
      </w:pPr>
      <w:r w:rsidRPr="003B3DE1">
        <w:rPr>
          <w:rFonts w:ascii="Times New Roman" w:hAnsi="Times New Roman" w:cs="Times New Roman"/>
        </w:rPr>
        <w:t xml:space="preserve"> </w:t>
      </w:r>
    </w:p>
    <w:p w:rsidR="00FF0258" w:rsidRDefault="00E55FCC">
      <w:pPr>
        <w:pStyle w:val="20"/>
        <w:shd w:val="clear" w:color="auto" w:fill="auto"/>
        <w:spacing w:before="0" w:after="0" w:line="322" w:lineRule="exact"/>
        <w:ind w:left="4860"/>
        <w:jc w:val="left"/>
        <w:rPr>
          <w:sz w:val="24"/>
          <w:szCs w:val="24"/>
        </w:rPr>
      </w:pPr>
      <w:r w:rsidRPr="003B3DE1">
        <w:rPr>
          <w:sz w:val="24"/>
          <w:szCs w:val="24"/>
        </w:rPr>
        <w:lastRenderedPageBreak/>
        <w:t>Утверждено</w:t>
      </w:r>
    </w:p>
    <w:p w:rsidR="003B3DE1" w:rsidRDefault="003B3DE1" w:rsidP="003B3DE1">
      <w:pPr>
        <w:pStyle w:val="20"/>
        <w:shd w:val="clear" w:color="auto" w:fill="auto"/>
        <w:spacing w:before="0" w:after="0" w:line="322" w:lineRule="exact"/>
        <w:ind w:left="4860"/>
        <w:jc w:val="left"/>
        <w:rPr>
          <w:sz w:val="24"/>
          <w:szCs w:val="24"/>
        </w:rPr>
      </w:pPr>
      <w:r>
        <w:rPr>
          <w:sz w:val="24"/>
          <w:szCs w:val="24"/>
        </w:rPr>
        <w:t xml:space="preserve">Решением Совета депутатов МО                                        Никитинское сельское поселение                                             </w:t>
      </w:r>
      <w:r w:rsidR="003409CA">
        <w:rPr>
          <w:sz w:val="24"/>
          <w:szCs w:val="24"/>
        </w:rPr>
        <w:t>25 апреля 2025 № 15/6</w:t>
      </w:r>
      <w:r>
        <w:rPr>
          <w:sz w:val="24"/>
          <w:szCs w:val="24"/>
        </w:rPr>
        <w:t xml:space="preserve">          </w:t>
      </w:r>
    </w:p>
    <w:p w:rsidR="00FA408A" w:rsidRDefault="00FA408A" w:rsidP="003B3DE1">
      <w:pPr>
        <w:pStyle w:val="20"/>
        <w:shd w:val="clear" w:color="auto" w:fill="auto"/>
        <w:spacing w:before="0" w:after="0" w:line="322" w:lineRule="exact"/>
        <w:ind w:left="4860"/>
        <w:jc w:val="left"/>
        <w:rPr>
          <w:sz w:val="24"/>
          <w:szCs w:val="24"/>
        </w:rPr>
      </w:pPr>
    </w:p>
    <w:p w:rsidR="00FA408A" w:rsidRDefault="00FA408A" w:rsidP="003B3DE1">
      <w:pPr>
        <w:pStyle w:val="20"/>
        <w:shd w:val="clear" w:color="auto" w:fill="auto"/>
        <w:spacing w:before="0" w:after="0" w:line="322" w:lineRule="exact"/>
        <w:ind w:left="4860"/>
        <w:jc w:val="left"/>
        <w:rPr>
          <w:sz w:val="24"/>
          <w:szCs w:val="24"/>
        </w:rPr>
      </w:pPr>
    </w:p>
    <w:p w:rsidR="00FA408A" w:rsidRPr="000775EA" w:rsidRDefault="00FA408A" w:rsidP="000775EA">
      <w:pPr>
        <w:shd w:val="clear" w:color="auto" w:fill="FFFFFF"/>
        <w:spacing w:after="135"/>
        <w:jc w:val="center"/>
        <w:rPr>
          <w:rFonts w:ascii="Times New Roman" w:eastAsia="Times New Roman" w:hAnsi="Times New Roman" w:cs="Times New Roman"/>
          <w:color w:val="333333"/>
        </w:rPr>
      </w:pPr>
      <w:r w:rsidRPr="000775EA">
        <w:rPr>
          <w:rFonts w:ascii="Times New Roman" w:hAnsi="Times New Roman" w:cs="Times New Roman"/>
          <w:b/>
        </w:rPr>
        <w:t>Положения о  порядке выявления бесхозяйного имущества и оформления его в муниципальную</w:t>
      </w:r>
      <w:r w:rsidRPr="000775EA">
        <w:rPr>
          <w:rFonts w:ascii="Times New Roman" w:hAnsi="Times New Roman" w:cs="Times New Roman"/>
          <w:b/>
        </w:rPr>
        <w:tab/>
        <w:t>собственность муниципального образования Никитинское сельское поселение   Сурского района Ульяновской области</w:t>
      </w:r>
    </w:p>
    <w:p w:rsidR="00FA408A" w:rsidRPr="003D621F" w:rsidRDefault="00FA408A" w:rsidP="000775EA">
      <w:pPr>
        <w:shd w:val="clear" w:color="auto" w:fill="FFFFFF"/>
        <w:spacing w:after="135"/>
        <w:jc w:val="both"/>
        <w:rPr>
          <w:rFonts w:ascii="Times New Roman" w:hAnsi="Times New Roman" w:cs="Times New Roman"/>
          <w:b/>
        </w:rPr>
      </w:pPr>
      <w:r w:rsidRPr="003D621F">
        <w:rPr>
          <w:rFonts w:ascii="Times New Roman" w:eastAsia="Times New Roman" w:hAnsi="Times New Roman" w:cs="Times New Roman"/>
          <w:color w:val="333333"/>
        </w:rPr>
        <w:t>1. Общие положения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 Настоящее Положение о порядке выявления, учета и оформления бесхозяйного недвижимого, движимого и выморочного имущества в муниципальную собственность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w:t>
      </w:r>
      <w:r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13.07.2015 г. № 218-ФЗ «О государственной регистрации недвижимости», Федеральным законом от 06.10.2003 г. № 131-ФЗ «Об общих принципах организации местного самоуправления в Российской Федерации», Приказом Росреестра от 15.03.2023г. № П/0086 «Об установлении Порядка принятия на учет бесхозяйных недвижимых вещей», Уставом </w:t>
      </w:r>
      <w:r w:rsidRPr="000775EA">
        <w:rPr>
          <w:rFonts w:ascii="Times New Roman" w:eastAsia="Times New Roman" w:hAnsi="Times New Roman" w:cs="Times New Roman"/>
          <w:color w:val="333333"/>
        </w:rPr>
        <w:t>муниципального образования Никитинское</w:t>
      </w:r>
      <w:r w:rsidRPr="003D621F">
        <w:rPr>
          <w:rFonts w:ascii="Times New Roman" w:eastAsia="Times New Roman" w:hAnsi="Times New Roman" w:cs="Times New Roman"/>
          <w:color w:val="333333"/>
        </w:rPr>
        <w:t xml:space="preserve"> сельско</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поселени</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w:t>
      </w:r>
      <w:r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2. Положение определяет:</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            порядок выявления бесхозяйных объектов, оформления документов, постановки на учет и признания права муниципальной собственности </w:t>
      </w:r>
      <w:r w:rsidRPr="000775EA">
        <w:rPr>
          <w:rFonts w:ascii="Times New Roman" w:eastAsia="Times New Roman" w:hAnsi="Times New Roman" w:cs="Times New Roman"/>
          <w:color w:val="333333"/>
        </w:rPr>
        <w:t>муниципального образования Никитинское</w:t>
      </w:r>
      <w:r w:rsidRPr="003D621F">
        <w:rPr>
          <w:rFonts w:ascii="Times New Roman" w:eastAsia="Times New Roman" w:hAnsi="Times New Roman" w:cs="Times New Roman"/>
          <w:color w:val="333333"/>
        </w:rPr>
        <w:t xml:space="preserve"> сельско</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поселени</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w:t>
      </w:r>
      <w:r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w:t>
      </w:r>
      <w:r w:rsidRPr="000775EA">
        <w:rPr>
          <w:rFonts w:ascii="Times New Roman" w:eastAsia="Times New Roman" w:hAnsi="Times New Roman" w:cs="Times New Roman"/>
          <w:color w:val="333333"/>
        </w:rPr>
        <w:t xml:space="preserve"> </w:t>
      </w:r>
      <w:r w:rsidRPr="003D621F">
        <w:rPr>
          <w:rFonts w:ascii="Times New Roman" w:eastAsia="Times New Roman" w:hAnsi="Times New Roman" w:cs="Times New Roman"/>
          <w:color w:val="333333"/>
        </w:rPr>
        <w:t xml:space="preserve">на бесхозяйное имущество (далее – бесхозяйные объекты недвижимого имущества и бесхозяйные движимые вещи), расположенное на территории </w:t>
      </w:r>
      <w:r w:rsidRPr="000775EA">
        <w:rPr>
          <w:rFonts w:ascii="Times New Roman" w:eastAsia="Times New Roman" w:hAnsi="Times New Roman" w:cs="Times New Roman"/>
          <w:color w:val="333333"/>
        </w:rPr>
        <w:t>Никитинское</w:t>
      </w:r>
      <w:r w:rsidRPr="003D621F">
        <w:rPr>
          <w:rFonts w:ascii="Times New Roman" w:eastAsia="Times New Roman" w:hAnsi="Times New Roman" w:cs="Times New Roman"/>
          <w:color w:val="333333"/>
        </w:rPr>
        <w:t xml:space="preserve"> сельско</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поселени</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w:t>
      </w:r>
      <w:r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            порядок принятия выморочного имущества в муниципальную собственность </w:t>
      </w:r>
      <w:r w:rsidRPr="000775EA">
        <w:rPr>
          <w:rFonts w:ascii="Times New Roman" w:eastAsia="Times New Roman" w:hAnsi="Times New Roman" w:cs="Times New Roman"/>
          <w:color w:val="333333"/>
        </w:rPr>
        <w:t>МО Никитинское</w:t>
      </w:r>
      <w:r w:rsidRPr="003D621F">
        <w:rPr>
          <w:rFonts w:ascii="Times New Roman" w:eastAsia="Times New Roman" w:hAnsi="Times New Roman" w:cs="Times New Roman"/>
          <w:color w:val="333333"/>
        </w:rPr>
        <w:t xml:space="preserve"> сельско</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поселени</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w:t>
      </w:r>
      <w:r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 Положение распространяется на находящиеся в пределах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земельные участки, а также расположенные на них здания, сооружения, иные объекты недвижимого имущества (доли в них), переходящие по праву наследования в собственность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4. К бесхозяйному недвижимому имуществу относятся объекты недвижимого имущества, которые не имеют собственника или собственник которых неизвестен либо, если иное не предусмотрено законами, от права собственности, на которые собственник отказался.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5. К выморочному имуществу, переходящему по праву наследования в собственность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относятся жилые помещения, земельные участки, а также расположенные на них здания, сооружения, иные объекты недвижимого имущества (доли в них),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либо все наследники лишены наследодателем наследства, а также если имущество завещано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сельскому поселению или передано в собственность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по решению или приговору суда.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6.При наследовании выморочного имущества отказ от наследства не допускается.</w:t>
      </w:r>
    </w:p>
    <w:p w:rsidR="00FA408A" w:rsidRPr="003D621F" w:rsidRDefault="00FA408A" w:rsidP="000775EA">
      <w:pPr>
        <w:shd w:val="clear" w:color="auto" w:fill="FFFFFF"/>
        <w:spacing w:after="135"/>
        <w:jc w:val="both"/>
        <w:rPr>
          <w:rFonts w:ascii="Times New Roman" w:eastAsia="Times New Roman" w:hAnsi="Times New Roman" w:cs="Times New Roman"/>
          <w:b/>
          <w:color w:val="333333"/>
        </w:rPr>
      </w:pPr>
      <w:r w:rsidRPr="003D621F">
        <w:rPr>
          <w:rFonts w:ascii="Times New Roman" w:eastAsia="Times New Roman" w:hAnsi="Times New Roman" w:cs="Times New Roman"/>
          <w:color w:val="333333"/>
        </w:rPr>
        <w:t> </w:t>
      </w:r>
      <w:r w:rsidRPr="000775EA">
        <w:rPr>
          <w:rFonts w:ascii="Times New Roman" w:eastAsia="Times New Roman" w:hAnsi="Times New Roman" w:cs="Times New Roman"/>
          <w:b/>
          <w:color w:val="333333"/>
        </w:rPr>
        <w:t xml:space="preserve"> </w:t>
      </w:r>
      <w:r w:rsidRPr="003D621F">
        <w:rPr>
          <w:rFonts w:ascii="Times New Roman" w:eastAsia="Times New Roman" w:hAnsi="Times New Roman" w:cs="Times New Roman"/>
          <w:b/>
          <w:color w:val="333333"/>
        </w:rPr>
        <w:t xml:space="preserve">2. Порядок выявления бесхозяйных недвижимых объектов, оформления документов, постановки на учет и признания права муниципальной собственности </w:t>
      </w:r>
      <w:r w:rsidRPr="000775EA">
        <w:rPr>
          <w:rFonts w:ascii="Times New Roman" w:eastAsia="Times New Roman" w:hAnsi="Times New Roman" w:cs="Times New Roman"/>
          <w:b/>
          <w:color w:val="333333"/>
        </w:rPr>
        <w:t>МО Никитинское</w:t>
      </w:r>
      <w:r w:rsidRPr="003D621F">
        <w:rPr>
          <w:rFonts w:ascii="Times New Roman" w:eastAsia="Times New Roman" w:hAnsi="Times New Roman" w:cs="Times New Roman"/>
          <w:b/>
          <w:color w:val="333333"/>
        </w:rPr>
        <w:t xml:space="preserve"> сельско</w:t>
      </w:r>
      <w:r w:rsidRPr="000775EA">
        <w:rPr>
          <w:rFonts w:ascii="Times New Roman" w:eastAsia="Times New Roman" w:hAnsi="Times New Roman" w:cs="Times New Roman"/>
          <w:b/>
          <w:color w:val="333333"/>
        </w:rPr>
        <w:t>е</w:t>
      </w:r>
      <w:r w:rsidRPr="003D621F">
        <w:rPr>
          <w:rFonts w:ascii="Times New Roman" w:eastAsia="Times New Roman" w:hAnsi="Times New Roman" w:cs="Times New Roman"/>
          <w:b/>
          <w:color w:val="333333"/>
        </w:rPr>
        <w:t xml:space="preserve"> поселени</w:t>
      </w:r>
      <w:r w:rsidRPr="000775EA">
        <w:rPr>
          <w:rFonts w:ascii="Times New Roman" w:eastAsia="Times New Roman" w:hAnsi="Times New Roman" w:cs="Times New Roman"/>
          <w:b/>
          <w:color w:val="333333"/>
        </w:rPr>
        <w:t>е</w:t>
      </w:r>
      <w:r w:rsidRPr="003D621F">
        <w:rPr>
          <w:rFonts w:ascii="Times New Roman" w:eastAsia="Times New Roman" w:hAnsi="Times New Roman" w:cs="Times New Roman"/>
          <w:b/>
          <w:color w:val="333333"/>
        </w:rPr>
        <w:t xml:space="preserve"> </w:t>
      </w:r>
      <w:r w:rsidRPr="000775EA">
        <w:rPr>
          <w:rFonts w:ascii="Times New Roman" w:eastAsia="Times New Roman" w:hAnsi="Times New Roman" w:cs="Times New Roman"/>
          <w:b/>
          <w:color w:val="333333"/>
        </w:rPr>
        <w:t>Сурского</w:t>
      </w:r>
      <w:r w:rsidRPr="003D621F">
        <w:rPr>
          <w:rFonts w:ascii="Times New Roman" w:eastAsia="Times New Roman" w:hAnsi="Times New Roman" w:cs="Times New Roman"/>
          <w:b/>
          <w:color w:val="333333"/>
        </w:rPr>
        <w:t xml:space="preserve"> района </w:t>
      </w:r>
      <w:r w:rsidRPr="000775EA">
        <w:rPr>
          <w:rFonts w:ascii="Times New Roman" w:eastAsia="Times New Roman" w:hAnsi="Times New Roman" w:cs="Times New Roman"/>
          <w:b/>
          <w:color w:val="333333"/>
        </w:rPr>
        <w:t xml:space="preserve">Ульяновской </w:t>
      </w:r>
      <w:r w:rsidRPr="003D621F">
        <w:rPr>
          <w:rFonts w:ascii="Times New Roman" w:eastAsia="Times New Roman" w:hAnsi="Times New Roman" w:cs="Times New Roman"/>
          <w:b/>
          <w:color w:val="333333"/>
        </w:rPr>
        <w:t xml:space="preserve"> области.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lastRenderedPageBreak/>
        <w:t> 1. Порядок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2. Оформление документов для признания бесхозяйными объектов недвижимого имущества и движимых вещей, находящихся на территории</w:t>
      </w:r>
      <w:r w:rsidRPr="000775EA">
        <w:rPr>
          <w:rFonts w:ascii="Times New Roman" w:eastAsia="Times New Roman" w:hAnsi="Times New Roman" w:cs="Times New Roman"/>
          <w:color w:val="333333"/>
        </w:rPr>
        <w:t xml:space="preserve"> Никитинского </w:t>
      </w:r>
      <w:r w:rsidRPr="003D621F">
        <w:rPr>
          <w:rFonts w:ascii="Times New Roman" w:eastAsia="Times New Roman" w:hAnsi="Times New Roman" w:cs="Times New Roman"/>
          <w:color w:val="333333"/>
        </w:rPr>
        <w:t xml:space="preserve">сельского поселения, постановку на учет бесхозяйных объектов недвижимого имущества и принятие в муниципальную собственность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бесхозяйных объектов недвижимого имущества и бесхозяйных движимых вещей осуществляет Администрация</w:t>
      </w:r>
      <w:r w:rsidRPr="000775EA">
        <w:rPr>
          <w:rFonts w:ascii="Times New Roman" w:eastAsia="Times New Roman" w:hAnsi="Times New Roman" w:cs="Times New Roman"/>
          <w:color w:val="333333"/>
        </w:rPr>
        <w:t xml:space="preserve"> МО</w:t>
      </w:r>
      <w:r w:rsidRPr="003D621F">
        <w:rPr>
          <w:rFonts w:ascii="Times New Roman" w:eastAsia="Times New Roman" w:hAnsi="Times New Roman" w:cs="Times New Roman"/>
          <w:color w:val="333333"/>
        </w:rPr>
        <w:t xml:space="preserve"> </w:t>
      </w:r>
      <w:r w:rsidRPr="000775EA">
        <w:rPr>
          <w:rFonts w:ascii="Times New Roman" w:eastAsia="Times New Roman" w:hAnsi="Times New Roman" w:cs="Times New Roman"/>
          <w:color w:val="333333"/>
        </w:rPr>
        <w:t>Никитинское</w:t>
      </w:r>
      <w:r w:rsidRPr="003D621F">
        <w:rPr>
          <w:rFonts w:ascii="Times New Roman" w:eastAsia="Times New Roman" w:hAnsi="Times New Roman" w:cs="Times New Roman"/>
          <w:color w:val="333333"/>
        </w:rPr>
        <w:t xml:space="preserve"> сельско</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поселени</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w:t>
      </w:r>
      <w:r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w:t>
      </w:r>
      <w:r w:rsidRPr="000775EA">
        <w:rPr>
          <w:rFonts w:ascii="Times New Roman" w:eastAsia="Times New Roman" w:hAnsi="Times New Roman" w:cs="Times New Roman"/>
          <w:color w:val="333333"/>
        </w:rPr>
        <w:t xml:space="preserve"> </w:t>
      </w:r>
      <w:r w:rsidRPr="003D621F">
        <w:rPr>
          <w:rFonts w:ascii="Times New Roman" w:eastAsia="Times New Roman" w:hAnsi="Times New Roman" w:cs="Times New Roman"/>
          <w:color w:val="333333"/>
        </w:rPr>
        <w:t>(далее – Администрация) в соответствии с настоящим Положением.</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3. Принятие на учет бесхозяйных объектов недвижимого имущества осуществляет федеральный орган исполнительной власти, уполномоченный в области государственного кадастрового учета и государственной регистрации прав (его территориальное подразделение) (далее – орган регистрации прав).</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4.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вовлечение неиспользуемого имущества в свободный гражданский оборот;</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обеспечение нормальной и безопасной технической эксплуатации имущества;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 надлежащее содержание территории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повышение эффективности использования муниципального имущества.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5. 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в ходе проверки использования объектов на территории </w:t>
      </w:r>
      <w:r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 xml:space="preserve"> сельского поселения или иными способами.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6.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юридических и физических лиц.</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7. 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проверку поступивших сведений о выявленном объекте недвижимого имущества, имеющем признаки бесхозяйного (с выездом на место);</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ведение Реестра выявленного бесхозяйного недвижимого имущества;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 подготовку документов для принятия бесхозяйного объекта недвижимого имущества в собственность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в соответствии с действующим законодательством.</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8. В целях проведения проверки возможного наличия собственника выявленного объекта недвижимого имущества, имеющего признаки бесхозяйного, Администрация на первом этапе запрашивает:</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 сведения о наличии объекта недвижимого имущества в реестре муниципального имущества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сведения о зарегистрированных правах на объект недвижимого имущества в органе регистрации прав.</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В случае необходимости Администрация подготавливает и направляет запросы в органы ФНС России о наличии в ЕГРЮЛ юридического лица, а также запрос юридическому лицу, </w:t>
      </w:r>
      <w:r w:rsidRPr="003D621F">
        <w:rPr>
          <w:rFonts w:ascii="Times New Roman" w:eastAsia="Times New Roman" w:hAnsi="Times New Roman" w:cs="Times New Roman"/>
          <w:color w:val="333333"/>
        </w:rPr>
        <w:lastRenderedPageBreak/>
        <w:t>являющемуся возможным балансодержателем имущества.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9.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При этом Администрация направляет собственнику объекта обращение с просьбой отказаться от прав на него в пользу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либо принять меры к его надлежащему содержанию.</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10. Если в результате проверки собственник объекта недвижимого имущества не будет установлен, Администрация: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10.1.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объект.</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10.2.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Документами, подтверждающими, что объект недвижимого имущества не имеет собственника или его собственник неизвестен, являются: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3) сведения из Единого государственного реестра недвижимости об объекте недвижимого имущества (здание, строение, сооружение);</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4)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В случае отказа собственника-юридического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 копии правоустанавливающих документов, подтверждающих наличие права собственности;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2) полное наименование, индивидуальный номер налогоплательщика, дата и место государственной регистрации, номер документа, подтверждающего факт внесения записи о юридическом лице в Единый государственный реестр юридических лиц,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лица, имеющего право действовать от имени юридического лица без доверенности).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В случае отказа собственника-физического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FA408A" w:rsidRPr="00215995" w:rsidRDefault="00FA408A" w:rsidP="00215995">
      <w:pPr>
        <w:pStyle w:val="a5"/>
        <w:widowControl/>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333333"/>
        </w:rPr>
      </w:pPr>
      <w:r w:rsidRPr="00215995">
        <w:rPr>
          <w:rFonts w:ascii="Times New Roman" w:eastAsia="Times New Roman" w:hAnsi="Times New Roman" w:cs="Times New Roman"/>
          <w:color w:val="333333"/>
        </w:rPr>
        <w:t>копии правоустанавливающих документов, подтверждающих наличие права собственности;</w:t>
      </w:r>
    </w:p>
    <w:p w:rsidR="00FA408A" w:rsidRPr="003D621F" w:rsidRDefault="00215995" w:rsidP="000775EA">
      <w:pPr>
        <w:shd w:val="clear" w:color="auto" w:fill="FFFFFF"/>
        <w:spacing w:after="135"/>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2</w:t>
      </w:r>
      <w:r w:rsidR="00FA408A" w:rsidRPr="003D621F">
        <w:rPr>
          <w:rFonts w:ascii="Times New Roman" w:eastAsia="Times New Roman" w:hAnsi="Times New Roman" w:cs="Times New Roman"/>
          <w:color w:val="333333"/>
        </w:rPr>
        <w:t>) документы, подтверждающие отсутствие проживающих в жилых помещениях (акты обследования);</w:t>
      </w:r>
    </w:p>
    <w:p w:rsidR="00FA408A" w:rsidRPr="003D621F" w:rsidRDefault="00215995" w:rsidP="000775EA">
      <w:pPr>
        <w:shd w:val="clear" w:color="auto" w:fill="FFFFFF"/>
        <w:spacing w:after="135"/>
        <w:jc w:val="both"/>
        <w:rPr>
          <w:rFonts w:ascii="Times New Roman" w:eastAsia="Times New Roman" w:hAnsi="Times New Roman" w:cs="Times New Roman"/>
          <w:color w:val="333333"/>
        </w:rPr>
      </w:pPr>
      <w:r>
        <w:rPr>
          <w:rFonts w:ascii="Times New Roman" w:eastAsia="Times New Roman" w:hAnsi="Times New Roman" w:cs="Times New Roman"/>
          <w:color w:val="333333"/>
        </w:rPr>
        <w:t>3</w:t>
      </w:r>
      <w:r w:rsidR="00FA408A" w:rsidRPr="003D621F">
        <w:rPr>
          <w:rFonts w:ascii="Times New Roman" w:eastAsia="Times New Roman" w:hAnsi="Times New Roman" w:cs="Times New Roman"/>
          <w:color w:val="333333"/>
        </w:rPr>
        <w:t>) выписка из ЕГРН на земельный участок, на котором расположен объект недвижимости (при наличии);</w:t>
      </w:r>
    </w:p>
    <w:p w:rsidR="00FA408A" w:rsidRPr="003D621F" w:rsidRDefault="00215995" w:rsidP="000775EA">
      <w:pPr>
        <w:shd w:val="clear" w:color="auto" w:fill="FFFFFF"/>
        <w:spacing w:after="135"/>
        <w:jc w:val="both"/>
        <w:rPr>
          <w:rFonts w:ascii="Times New Roman" w:eastAsia="Times New Roman" w:hAnsi="Times New Roman" w:cs="Times New Roman"/>
          <w:color w:val="333333"/>
        </w:rPr>
      </w:pPr>
      <w:r>
        <w:rPr>
          <w:rFonts w:ascii="Times New Roman" w:eastAsia="Times New Roman" w:hAnsi="Times New Roman" w:cs="Times New Roman"/>
          <w:color w:val="333333"/>
        </w:rPr>
        <w:t>4</w:t>
      </w:r>
      <w:r w:rsidR="00FA408A" w:rsidRPr="003D621F">
        <w:rPr>
          <w:rFonts w:ascii="Times New Roman" w:eastAsia="Times New Roman" w:hAnsi="Times New Roman" w:cs="Times New Roman"/>
          <w:color w:val="333333"/>
        </w:rPr>
        <w:t>) иные документы, подтверждающие, что объект недвижимого имущества является бесхозяйным.</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11. Если в результате проверки будет установлено,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К заявлению прилагаются документы, предусмотренные Постановлением Правительства РФ от 31.12.2015 № 1532 "Об утверждении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а именно:</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 в случае, если объект недвижимого имущества не имеет собственника или его собственник неизвестен:</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документ, подтверждающий, что объект недвижимого имущества не имеет собственника (или его собственник неизвестен), в том числе:</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FA408A" w:rsidRPr="00215995" w:rsidRDefault="00215995" w:rsidP="00215995">
      <w:pPr>
        <w:widowControl/>
        <w:shd w:val="clear" w:color="auto" w:fill="FFFFFF"/>
        <w:spacing w:before="100" w:beforeAutospacing="1" w:after="100" w:afterAutospacing="1" w:line="270" w:lineRule="atLeast"/>
        <w:jc w:val="both"/>
        <w:rPr>
          <w:rFonts w:ascii="Times New Roman" w:eastAsia="Times New Roman" w:hAnsi="Times New Roman" w:cs="Times New Roman"/>
          <w:color w:val="333333"/>
        </w:rPr>
      </w:pPr>
      <w:r>
        <w:rPr>
          <w:rFonts w:ascii="Times New Roman" w:eastAsia="Times New Roman" w:hAnsi="Times New Roman" w:cs="Times New Roman"/>
          <w:color w:val="333333"/>
        </w:rPr>
        <w:t>2)</w:t>
      </w:r>
      <w:r w:rsidR="00FA408A" w:rsidRPr="00215995">
        <w:rPr>
          <w:rFonts w:ascii="Times New Roman" w:eastAsia="Times New Roman" w:hAnsi="Times New Roman" w:cs="Times New Roman"/>
          <w:color w:val="333333"/>
        </w:rPr>
        <w:t>в случае, если собственник (собственники) отказался от права собственности на здание, сооружение, помещение, машино-место:</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12. Бесхозяйный объект недвижимого имущества учитывается в Реестре выявленного бесхозяйного недвижимого имущества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(далее - Реестр)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Основанием для включения такого объекта в Реестр является соответствующее постановление Администрации.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13. Администрация вправе осуществлять ремонт и содержание бесхозяйного имущества за </w:t>
      </w:r>
      <w:r w:rsidRPr="003D621F">
        <w:rPr>
          <w:rFonts w:ascii="Times New Roman" w:eastAsia="Times New Roman" w:hAnsi="Times New Roman" w:cs="Times New Roman"/>
          <w:color w:val="333333"/>
        </w:rPr>
        <w:lastRenderedPageBreak/>
        <w:t xml:space="preserve">счет средств бюджета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14. Если в срок до принятия бесхозяйного объекта недвижимого имущества в муниципальную собственность объявится его собственник, доказывание права собственности лежит на этом собственнике.</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14.1. В случае, если собственник докажет право собственности на объект недвижимого имущества, Администрация: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направляет уведомление в письменном виде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готовит соответствующее постановление об исключении этого объекта из Реестра;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14.2. В случае, если бесхозяйный объект недвижимого имущества по решению суда будет признан муниципальной собственностью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15. По истечении года со дня постановки бесхозяйного объекта недвижимого имущества на учет Администрация обращается в суд с заявлением о признании права муниципальной собственности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16.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17. После регистрации права и принятия бесхозяйного недвижимого имущества в муниципальную собственность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Администрация вносит соответствующие сведения в реестр муниципального имущества </w:t>
      </w:r>
      <w:r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 xml:space="preserve">сельского поселения </w:t>
      </w:r>
      <w:r w:rsidRPr="000775EA">
        <w:rPr>
          <w:rFonts w:ascii="Times New Roman" w:eastAsia="Times New Roman" w:hAnsi="Times New Roman" w:cs="Times New Roman"/>
          <w:color w:val="333333"/>
        </w:rPr>
        <w:t xml:space="preserve"> Сурского </w:t>
      </w:r>
      <w:r w:rsidRPr="003D621F">
        <w:rPr>
          <w:rFonts w:ascii="Times New Roman" w:eastAsia="Times New Roman" w:hAnsi="Times New Roman" w:cs="Times New Roman"/>
          <w:color w:val="333333"/>
        </w:rPr>
        <w:t xml:space="preserve"> района </w:t>
      </w:r>
      <w:r w:rsidRPr="000775EA">
        <w:rPr>
          <w:rFonts w:ascii="Times New Roman" w:eastAsia="Times New Roman" w:hAnsi="Times New Roman" w:cs="Times New Roman"/>
          <w:color w:val="333333"/>
        </w:rPr>
        <w:t>Ульяновской</w:t>
      </w:r>
      <w:r w:rsidRPr="003D621F">
        <w:rPr>
          <w:rFonts w:ascii="Times New Roman" w:eastAsia="Times New Roman" w:hAnsi="Times New Roman" w:cs="Times New Roman"/>
          <w:color w:val="333333"/>
        </w:rPr>
        <w:t xml:space="preserve"> области в порядке, установленном решением Совета депутатов </w:t>
      </w:r>
      <w:r w:rsidRPr="000775EA">
        <w:rPr>
          <w:rFonts w:ascii="Times New Roman" w:eastAsia="Times New Roman" w:hAnsi="Times New Roman" w:cs="Times New Roman"/>
          <w:color w:val="333333"/>
        </w:rPr>
        <w:t>МО Никитинское</w:t>
      </w:r>
      <w:r w:rsidRPr="003D621F">
        <w:rPr>
          <w:rFonts w:ascii="Times New Roman" w:eastAsia="Times New Roman" w:hAnsi="Times New Roman" w:cs="Times New Roman"/>
          <w:color w:val="333333"/>
        </w:rPr>
        <w:t xml:space="preserve"> сельско</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 xml:space="preserve"> поселени</w:t>
      </w:r>
      <w:r w:rsidRPr="000775EA">
        <w:rPr>
          <w:rFonts w:ascii="Times New Roman" w:eastAsia="Times New Roman" w:hAnsi="Times New Roman" w:cs="Times New Roman"/>
          <w:color w:val="333333"/>
        </w:rPr>
        <w:t>е</w:t>
      </w:r>
      <w:r w:rsidRPr="003D621F">
        <w:rPr>
          <w:rFonts w:ascii="Times New Roman" w:eastAsia="Times New Roman" w:hAnsi="Times New Roman" w:cs="Times New Roman"/>
          <w:color w:val="333333"/>
        </w:rPr>
        <w:t>.</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0775EA">
        <w:rPr>
          <w:rFonts w:ascii="Times New Roman" w:eastAsia="Times New Roman" w:hAnsi="Times New Roman" w:cs="Times New Roman"/>
          <w:b/>
          <w:color w:val="333333"/>
        </w:rPr>
        <w:t xml:space="preserve">  </w:t>
      </w:r>
      <w:r w:rsidRPr="003D621F">
        <w:rPr>
          <w:rFonts w:ascii="Times New Roman" w:eastAsia="Times New Roman" w:hAnsi="Times New Roman" w:cs="Times New Roman"/>
          <w:b/>
          <w:color w:val="333333"/>
        </w:rPr>
        <w:t xml:space="preserve"> 3. Особенности выявления бесхозяйных объектов теплоснабжения, водоснабжения, водоотведения, электросетевого хозяйства, линейных объектов, оформления документов, постановки на учет и признания права муниципальной собственности </w:t>
      </w:r>
      <w:r w:rsidRPr="000775EA">
        <w:rPr>
          <w:rFonts w:ascii="Times New Roman" w:eastAsia="Times New Roman" w:hAnsi="Times New Roman" w:cs="Times New Roman"/>
          <w:b/>
          <w:color w:val="333333"/>
        </w:rPr>
        <w:t>Никитинского</w:t>
      </w:r>
      <w:r w:rsidRPr="003D621F">
        <w:rPr>
          <w:rFonts w:ascii="Times New Roman" w:eastAsia="Times New Roman" w:hAnsi="Times New Roman" w:cs="Times New Roman"/>
          <w:b/>
          <w:color w:val="333333"/>
        </w:rPr>
        <w:t xml:space="preserve"> сельского поселения </w:t>
      </w:r>
      <w:r w:rsidRPr="000775EA">
        <w:rPr>
          <w:rFonts w:ascii="Times New Roman" w:eastAsia="Times New Roman" w:hAnsi="Times New Roman" w:cs="Times New Roman"/>
          <w:b/>
          <w:color w:val="333333"/>
        </w:rPr>
        <w:t xml:space="preserve">Сурского </w:t>
      </w:r>
      <w:r w:rsidRPr="003D621F">
        <w:rPr>
          <w:rFonts w:ascii="Times New Roman" w:eastAsia="Times New Roman" w:hAnsi="Times New Roman" w:cs="Times New Roman"/>
          <w:b/>
          <w:color w:val="333333"/>
        </w:rPr>
        <w:t xml:space="preserve">района </w:t>
      </w:r>
      <w:r w:rsidRPr="000775EA">
        <w:rPr>
          <w:rFonts w:ascii="Times New Roman" w:eastAsia="Times New Roman" w:hAnsi="Times New Roman" w:cs="Times New Roman"/>
          <w:b/>
          <w:color w:val="333333"/>
        </w:rPr>
        <w:t>Ульяновской</w:t>
      </w:r>
      <w:r w:rsidRPr="003D621F">
        <w:rPr>
          <w:rFonts w:ascii="Times New Roman" w:eastAsia="Times New Roman" w:hAnsi="Times New Roman" w:cs="Times New Roman"/>
          <w:b/>
          <w:color w:val="333333"/>
        </w:rPr>
        <w:t xml:space="preserve"> области</w:t>
      </w:r>
      <w:r w:rsidRPr="003D621F">
        <w:rPr>
          <w:rFonts w:ascii="Times New Roman" w:eastAsia="Times New Roman" w:hAnsi="Times New Roman" w:cs="Times New Roman"/>
          <w:color w:val="333333"/>
        </w:rPr>
        <w:t>.</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w:t>
      </w:r>
      <w:r w:rsidRPr="000775EA">
        <w:rPr>
          <w:rFonts w:ascii="Times New Roman" w:eastAsia="Times New Roman" w:hAnsi="Times New Roman" w:cs="Times New Roman"/>
          <w:color w:val="333333"/>
        </w:rPr>
        <w:t>1.</w:t>
      </w:r>
      <w:r w:rsidRPr="003D621F">
        <w:rPr>
          <w:rFonts w:ascii="Times New Roman" w:eastAsia="Times New Roman" w:hAnsi="Times New Roman" w:cs="Times New Roman"/>
          <w:color w:val="333333"/>
        </w:rPr>
        <w:t>Заявления о бесхозяйных объектах теплоснабжения, водоснабжения, водоотведения, электросетевого хозяйства, линейных объектов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2. В заявлении о выявленных объектах указываются известные заявителю данные о характеристиках (параметрах) объекта, его местоположение, иные данные, характеризующие объект, обстоятельства выявления (например, при проведении ремонтных работ на объектах инженерной инфраструктуры), данные о заявителе, дата, подпись. К заявлению прилагаются фотоматериалы, акты осмотра, иные документы, подтверждающие обстоятельства, изложенные в заявлении.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3. В отношении выявленных объектов теплоснабжения.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3.1. По поступившему заявлению о выявленных объектах Администрация </w:t>
      </w:r>
      <w:r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сельского поселения проверяет достоверность сведений и составляет акт выявления бесхозяйного объекта теплоснабжения по форме согласно приложению 3 к настоящему Положению.</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lastRenderedPageBreak/>
        <w:t>Датой выявления бесхозяйного объекта теплоснабжения считается дата составления акта выявления бесхозяйного объекта теплоснабжения.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3.2. В течение шестидесяти дней с даты выявления бесхозяйного объекта теплоснабжения Администрация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обеспечивает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и обеспечивает обращение в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3.3. До даты регистрации права муниципальной собственности на бесхозяйный объект теплоснабжения Администрация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организует содержание и обслуживание такого объекта теплоснабжения.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3.4.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Администрация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3.5. До определения организации, которая будет осуществлять содержание и обслуживание бесхозяйного объекта теплоснабжения, Администрация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3.6.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Администрация </w:t>
      </w:r>
      <w:r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сельского поселения обязана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3.7. С даты выявления бесхозяйного объекта теплоснабжения и до определения организации по содержанию и обслуживанию Администрация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Администрацией </w:t>
      </w:r>
      <w:r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4. В отношении объектов электросетевого хозяйства.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4.1. По поступившему заявлению о выявленных объектах Администрация </w:t>
      </w:r>
      <w:r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lastRenderedPageBreak/>
        <w:t>сельского поселения проверяет достоверность сведений и составляет акт выявления бесхозяйного объекта электросетевого хозяйства по форме согласно приложению 4 к настоящему Положению.</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Датой выявления бесхозяйного объекта электросетевого хозяйства считается дата составления акта выявления бесхозяйного объекта электросетевого хозяйства.</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4.2. 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4.3. Процедура оформления документов, постановки на учет и признания права муниципальной собственности </w:t>
      </w:r>
      <w:r w:rsidR="00ED7700"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 xml:space="preserve">сельского поселения </w:t>
      </w:r>
      <w:r w:rsidR="00ED7700"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00ED7700" w:rsidRPr="000775EA">
        <w:rPr>
          <w:rFonts w:ascii="Times New Roman" w:eastAsia="Times New Roman" w:hAnsi="Times New Roman" w:cs="Times New Roman"/>
          <w:color w:val="333333"/>
        </w:rPr>
        <w:t>Ульяновской</w:t>
      </w:r>
      <w:r w:rsidRPr="003D621F">
        <w:rPr>
          <w:rFonts w:ascii="Times New Roman" w:eastAsia="Times New Roman" w:hAnsi="Times New Roman" w:cs="Times New Roman"/>
          <w:color w:val="333333"/>
        </w:rPr>
        <w:t xml:space="preserve"> области бесхозяйного объекта электросетевого хозяйства осуществляется в порядке, предусмотренном статьей 2 настоящего положения.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5. В отношении объектов водоснабжения и водоотведения.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5.1. По поступившему заявлению о выявленных объектах Администрация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проверяет достоверность сведений и составляет акт выявления бесхозяйного объекта объектов водоснабжения и водоотведения по форме согласно приложению 5 к настоящему Положению.</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Датой выявления бесхозяйного объекта водоснабжения и (или) водоотведения считается дата составления акта выявления бесхозяйного объекта водоснабжения и (или) водоотведения.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5.2.В случае выявления бесхозяйных объектов централизованных систем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Федерального закона от 07.12.2011 N 416-ФЗ "О водоснабжении и водоотведении"), со дня подписания с Администрацией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5.3. Процедура оформления документов, постановки на учет и признания права муниципальной собственности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w:t>
      </w:r>
      <w:r w:rsidR="00ED7700" w:rsidRPr="000775EA">
        <w:rPr>
          <w:rFonts w:ascii="Times New Roman" w:eastAsia="Times New Roman" w:hAnsi="Times New Roman" w:cs="Times New Roman"/>
          <w:color w:val="333333"/>
        </w:rPr>
        <w:t>Сурского</w:t>
      </w:r>
      <w:r w:rsidRPr="003D621F">
        <w:rPr>
          <w:rFonts w:ascii="Times New Roman" w:eastAsia="Times New Roman" w:hAnsi="Times New Roman" w:cs="Times New Roman"/>
          <w:color w:val="333333"/>
        </w:rPr>
        <w:t xml:space="preserve"> района </w:t>
      </w:r>
      <w:r w:rsidR="00ED7700"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 бесхозяйного объекта водоснабжения, водоотведения осуществляется в порядке, предусмотренном статьей 2 настоящего положения.</w:t>
      </w:r>
    </w:p>
    <w:p w:rsidR="00FA408A" w:rsidRPr="003D621F" w:rsidRDefault="00ED7700" w:rsidP="000775EA">
      <w:pPr>
        <w:shd w:val="clear" w:color="auto" w:fill="FFFFFF"/>
        <w:spacing w:after="135"/>
        <w:jc w:val="both"/>
        <w:rPr>
          <w:rFonts w:ascii="Times New Roman" w:eastAsia="Times New Roman" w:hAnsi="Times New Roman" w:cs="Times New Roman"/>
          <w:color w:val="333333"/>
        </w:rPr>
      </w:pPr>
      <w:r w:rsidRPr="000775EA">
        <w:rPr>
          <w:rFonts w:ascii="Times New Roman" w:eastAsia="Times New Roman" w:hAnsi="Times New Roman" w:cs="Times New Roman"/>
          <w:b/>
          <w:color w:val="333333"/>
        </w:rPr>
        <w:t xml:space="preserve"> </w:t>
      </w:r>
      <w:r w:rsidR="00FA408A" w:rsidRPr="003D621F">
        <w:rPr>
          <w:rFonts w:ascii="Times New Roman" w:eastAsia="Times New Roman" w:hAnsi="Times New Roman" w:cs="Times New Roman"/>
          <w:b/>
          <w:color w:val="333333"/>
        </w:rPr>
        <w:t xml:space="preserve"> 4. Выявление бесхозяйных движимых вещей, ведение реестра бесхозяйных движимых вещей и их содержание</w:t>
      </w:r>
      <w:r w:rsidR="00FA408A" w:rsidRPr="003D621F">
        <w:rPr>
          <w:rFonts w:ascii="Times New Roman" w:eastAsia="Times New Roman" w:hAnsi="Times New Roman" w:cs="Times New Roman"/>
          <w:color w:val="333333"/>
        </w:rPr>
        <w:t>.</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1. Сведения о движимой вещи, имеющей признаки бесхозяйной, брошенной или иным образом оставленной собственником,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r w:rsidRPr="003D621F">
        <w:rPr>
          <w:rFonts w:ascii="Times New Roman" w:eastAsia="Times New Roman" w:hAnsi="Times New Roman" w:cs="Times New Roman"/>
          <w:color w:val="333333"/>
        </w:rPr>
        <w:lastRenderedPageBreak/>
        <w:t>Другие брошенные вещи поступают в собственность лица, вступившего во владение ими, если по заявлению этого лица они признаны судом бесхозяйными (ст.226 ГК РФ).</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2. На основании поступившего обращения в связи с выявлением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в муниципальной собственности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в границах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w:t>
      </w:r>
      <w:r w:rsidR="00ED7700" w:rsidRPr="000775EA">
        <w:rPr>
          <w:rFonts w:ascii="Times New Roman" w:eastAsia="Times New Roman" w:hAnsi="Times New Roman" w:cs="Times New Roman"/>
          <w:color w:val="333333"/>
        </w:rPr>
        <w:t xml:space="preserve">Сурского </w:t>
      </w:r>
      <w:r w:rsidRPr="003D621F">
        <w:rPr>
          <w:rFonts w:ascii="Times New Roman" w:eastAsia="Times New Roman" w:hAnsi="Times New Roman" w:cs="Times New Roman"/>
          <w:color w:val="333333"/>
        </w:rPr>
        <w:t xml:space="preserve"> района </w:t>
      </w:r>
      <w:r w:rsidR="00ED7700" w:rsidRPr="000775EA">
        <w:rPr>
          <w:rFonts w:ascii="Times New Roman" w:eastAsia="Times New Roman" w:hAnsi="Times New Roman" w:cs="Times New Roman"/>
          <w:color w:val="333333"/>
        </w:rPr>
        <w:t xml:space="preserve">Ульяновской </w:t>
      </w:r>
      <w:r w:rsidRPr="003D621F">
        <w:rPr>
          <w:rFonts w:ascii="Times New Roman" w:eastAsia="Times New Roman" w:hAnsi="Times New Roman" w:cs="Times New Roman"/>
          <w:color w:val="333333"/>
        </w:rPr>
        <w:t xml:space="preserve"> области, Администрация </w:t>
      </w:r>
      <w:r w:rsidR="00ED7700"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сельского поселения в целях установления владельца такой вещи размещает информацию об установлении владельца на официальном сайте Администрации.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 Если в течение одного месяца с даты размещения информации об установлении владельца брошенной вещи владелец не будет установлен, Администрация </w:t>
      </w:r>
      <w:r w:rsidR="00ED7700"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сельского поселения проводит инвентаризацию брошенной вещи и составляет соответствующий акт.</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4. Для составления акта инвентаризации,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 Министерства финансов Российской Федерации от 13.06.1995 г. № 49 «Об утверждении Методических указаний по инвентаризации имущества и финансовых обязательств».</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5. После проведенной инвентаризации, на основании акта инвентаризации, Администрацией издается соответствующее постановление и осуществляется внесение бесхозяйной движимой вещи в реестр выявленного бесхозяйного движимого имущества </w:t>
      </w:r>
      <w:r w:rsidR="00ED7700" w:rsidRPr="000775EA">
        <w:rPr>
          <w:rFonts w:ascii="Times New Roman" w:eastAsia="Times New Roman" w:hAnsi="Times New Roman" w:cs="Times New Roman"/>
          <w:color w:val="333333"/>
        </w:rPr>
        <w:t xml:space="preserve"> Никитинского </w:t>
      </w:r>
      <w:r w:rsidRPr="003D621F">
        <w:rPr>
          <w:rFonts w:ascii="Times New Roman" w:eastAsia="Times New Roman" w:hAnsi="Times New Roman" w:cs="Times New Roman"/>
          <w:color w:val="333333"/>
        </w:rPr>
        <w:t>сельского поселения (далее – Реестр). Ответственным за ведение данного реестра является Администрация.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6. Брошенные вещи с момента начала их использования поступают в муниципальную собственность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Администрация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7. При поступлении в собственность движимых вещей, указанных в пункте 6 настоящей статьи, Администрация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в установленном законодательством порядке вносит данное имущество в реестр муниципального имущества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w:t>
      </w:r>
      <w:r w:rsidR="00ED7700" w:rsidRPr="000775EA">
        <w:rPr>
          <w:rFonts w:ascii="Times New Roman" w:eastAsia="Times New Roman" w:hAnsi="Times New Roman" w:cs="Times New Roman"/>
          <w:color w:val="333333"/>
        </w:rPr>
        <w:t xml:space="preserve"> Сурского</w:t>
      </w:r>
      <w:r w:rsidRPr="003D621F">
        <w:rPr>
          <w:rFonts w:ascii="Times New Roman" w:eastAsia="Times New Roman" w:hAnsi="Times New Roman" w:cs="Times New Roman"/>
          <w:color w:val="333333"/>
        </w:rPr>
        <w:t xml:space="preserve"> района </w:t>
      </w:r>
      <w:r w:rsidR="00ED7700" w:rsidRPr="000775EA">
        <w:rPr>
          <w:rFonts w:ascii="Times New Roman" w:eastAsia="Times New Roman" w:hAnsi="Times New Roman" w:cs="Times New Roman"/>
          <w:color w:val="333333"/>
        </w:rPr>
        <w:t>Ульяновской</w:t>
      </w:r>
      <w:r w:rsidRPr="003D621F">
        <w:rPr>
          <w:rFonts w:ascii="Times New Roman" w:eastAsia="Times New Roman" w:hAnsi="Times New Roman" w:cs="Times New Roman"/>
          <w:color w:val="333333"/>
        </w:rPr>
        <w:t xml:space="preserve"> области.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8. Если движимая вещь, указанная в пункте 6 настоящей статьи, не подлежит включению в реестр муниципального имущества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Администрацией принимается постановление об использовании данной вещи в соответствии с действующим законодательством.</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9. После внесения движимой вещи, указанной в пункте 6 настоящей статьи, в реестр муниципального имущества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или принятия постановления Администрации, предусмотренного пунктом 8 настоящей статьи, данная вещь исключается из Реестра выявленного бесхозяйного движимого имущества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Исключение из реестра бесхозяйного движимого имущества осуществляется Администрацией на основании соответствующего постановления Администрации.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10. В целях предотвращения угрозы разрушения движимого имущества, включенного в реестр выявленного бесхозяйного движимого имущества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его утраты, возникновения чрезвычайных ситуаций Администрация вправе осуществлять ремонт и содержание бесхозяйного движимого имущества за счет средств бюджета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b/>
          <w:color w:val="333333"/>
        </w:rPr>
      </w:pPr>
      <w:r w:rsidRPr="003D621F">
        <w:rPr>
          <w:rFonts w:ascii="Times New Roman" w:eastAsia="Times New Roman" w:hAnsi="Times New Roman" w:cs="Times New Roman"/>
          <w:b/>
          <w:color w:val="333333"/>
        </w:rPr>
        <w:t xml:space="preserve"> 5. Порядок принятия выморочного имущества в муниципальную собственность </w:t>
      </w:r>
      <w:r w:rsidR="00ED7700" w:rsidRPr="000775EA">
        <w:rPr>
          <w:rFonts w:ascii="Times New Roman" w:eastAsia="Times New Roman" w:hAnsi="Times New Roman" w:cs="Times New Roman"/>
          <w:b/>
          <w:color w:val="333333"/>
        </w:rPr>
        <w:t>Никитинского</w:t>
      </w:r>
      <w:r w:rsidRPr="003D621F">
        <w:rPr>
          <w:rFonts w:ascii="Times New Roman" w:eastAsia="Times New Roman" w:hAnsi="Times New Roman" w:cs="Times New Roman"/>
          <w:b/>
          <w:color w:val="333333"/>
        </w:rPr>
        <w:t xml:space="preserve"> сельского поселения </w:t>
      </w:r>
      <w:r w:rsidR="00ED7700" w:rsidRPr="000775EA">
        <w:rPr>
          <w:rFonts w:ascii="Times New Roman" w:eastAsia="Times New Roman" w:hAnsi="Times New Roman" w:cs="Times New Roman"/>
          <w:b/>
          <w:color w:val="333333"/>
        </w:rPr>
        <w:t>Сурского</w:t>
      </w:r>
      <w:r w:rsidRPr="003D621F">
        <w:rPr>
          <w:rFonts w:ascii="Times New Roman" w:eastAsia="Times New Roman" w:hAnsi="Times New Roman" w:cs="Times New Roman"/>
          <w:b/>
          <w:color w:val="333333"/>
        </w:rPr>
        <w:t xml:space="preserve"> района </w:t>
      </w:r>
      <w:r w:rsidR="00ED7700" w:rsidRPr="000775EA">
        <w:rPr>
          <w:rFonts w:ascii="Times New Roman" w:eastAsia="Times New Roman" w:hAnsi="Times New Roman" w:cs="Times New Roman"/>
          <w:b/>
          <w:color w:val="333333"/>
        </w:rPr>
        <w:t>Ульяновской</w:t>
      </w:r>
      <w:r w:rsidRPr="003D621F">
        <w:rPr>
          <w:rFonts w:ascii="Times New Roman" w:eastAsia="Times New Roman" w:hAnsi="Times New Roman" w:cs="Times New Roman"/>
          <w:b/>
          <w:color w:val="333333"/>
        </w:rPr>
        <w:t xml:space="preserve"> области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lastRenderedPageBreak/>
        <w:t xml:space="preserve"> 1. В соответствии с действующим законодательством выморочное имущество в виде расположенных на территории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2. Документом, подтверждающим право муниципальной собственности </w:t>
      </w:r>
      <w:r w:rsidR="000775EA" w:rsidRPr="000775EA">
        <w:rPr>
          <w:rFonts w:ascii="Times New Roman" w:eastAsia="Times New Roman" w:hAnsi="Times New Roman" w:cs="Times New Roman"/>
          <w:color w:val="333333"/>
        </w:rPr>
        <w:t xml:space="preserve">Никитинского </w:t>
      </w:r>
      <w:r w:rsidRPr="003D621F">
        <w:rPr>
          <w:rFonts w:ascii="Times New Roman" w:eastAsia="Times New Roman" w:hAnsi="Times New Roman" w:cs="Times New Roman"/>
          <w:color w:val="333333"/>
        </w:rPr>
        <w:t>сельского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3. Администрация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обеспечивает государственную регистрацию права муниципальной собственности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на выморочное имущество в органах регистрации прав.</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4. Выморочное имущество в виде расположенных на территории </w:t>
      </w:r>
      <w:r w:rsidR="000775EA"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5. Для получения свидетельства о праве на наследство на выморочное имущество Администрация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обеспечивает подготовку и сбор необходимых документов, установленных действующим законодательством, путем направления соответствующих запросов, в том числе в рамках межведомственного информационного взаимодействия.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6. В случае отказа нотариуса в выдаче свидетельства о праве на наследство на выморочное имущество Администрация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обращается с иском в суд о признании права муниципальной собственности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на выморочное имущество.</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7.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на выморочное имущество Администрация </w:t>
      </w:r>
      <w:r w:rsidR="00ED7700" w:rsidRPr="000775EA">
        <w:rPr>
          <w:rFonts w:ascii="Times New Roman" w:eastAsia="Times New Roman" w:hAnsi="Times New Roman" w:cs="Times New Roman"/>
          <w:color w:val="333333"/>
        </w:rPr>
        <w:t>Никитинского</w:t>
      </w:r>
      <w:r w:rsidR="00ED7700" w:rsidRPr="003D621F">
        <w:rPr>
          <w:rFonts w:ascii="Times New Roman" w:eastAsia="Times New Roman" w:hAnsi="Times New Roman" w:cs="Times New Roman"/>
          <w:color w:val="333333"/>
        </w:rPr>
        <w:t xml:space="preserve"> </w:t>
      </w:r>
      <w:r w:rsidRPr="003D621F">
        <w:rPr>
          <w:rFonts w:ascii="Times New Roman" w:eastAsia="Times New Roman" w:hAnsi="Times New Roman" w:cs="Times New Roman"/>
          <w:color w:val="333333"/>
        </w:rPr>
        <w:t xml:space="preserve">сельского поселения обращается в орган регистрации прав для регистрации права муниципальной собственности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на выморочное имущество.</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8. После государственной регистрации права муниципальной собственности </w:t>
      </w:r>
      <w:r w:rsidR="00ED7700" w:rsidRPr="000775EA">
        <w:rPr>
          <w:rFonts w:ascii="Times New Roman" w:eastAsia="Times New Roman" w:hAnsi="Times New Roman" w:cs="Times New Roman"/>
          <w:color w:val="333333"/>
        </w:rPr>
        <w:t>Никитинского</w:t>
      </w:r>
      <w:r w:rsidR="00ED7700" w:rsidRPr="003D621F">
        <w:rPr>
          <w:rFonts w:ascii="Times New Roman" w:eastAsia="Times New Roman" w:hAnsi="Times New Roman" w:cs="Times New Roman"/>
          <w:color w:val="333333"/>
        </w:rPr>
        <w:t xml:space="preserve"> </w:t>
      </w:r>
      <w:r w:rsidRPr="003D621F">
        <w:rPr>
          <w:rFonts w:ascii="Times New Roman" w:eastAsia="Times New Roman" w:hAnsi="Times New Roman" w:cs="Times New Roman"/>
          <w:color w:val="333333"/>
        </w:rPr>
        <w:t xml:space="preserve">сельского поселения на недвижимое имущество Администрацией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принимается постановление Администрации о приеме в муниципальную собственность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и включении в состав имущества муниципальной казны выморочного имущества, в жилищный фонд социального использования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9.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сельским поселением, вносятся в реестр муниципального имущества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а документация, связанная с объектом недвижимости, находится на хранении в Администрации </w:t>
      </w:r>
      <w:r w:rsidR="00ED7700" w:rsidRPr="000775EA">
        <w:rPr>
          <w:rFonts w:ascii="Times New Roman" w:eastAsia="Times New Roman" w:hAnsi="Times New Roman" w:cs="Times New Roman"/>
          <w:color w:val="333333"/>
        </w:rPr>
        <w:t>Никитинского</w:t>
      </w:r>
      <w:r w:rsidR="00ED7700" w:rsidRPr="003D621F">
        <w:rPr>
          <w:rFonts w:ascii="Times New Roman" w:eastAsia="Times New Roman" w:hAnsi="Times New Roman" w:cs="Times New Roman"/>
          <w:color w:val="333333"/>
        </w:rPr>
        <w:t xml:space="preserve"> </w:t>
      </w:r>
      <w:r w:rsidRPr="003D621F">
        <w:rPr>
          <w:rFonts w:ascii="Times New Roman" w:eastAsia="Times New Roman" w:hAnsi="Times New Roman" w:cs="Times New Roman"/>
          <w:color w:val="333333"/>
        </w:rPr>
        <w:t>сельского поселения.</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xml:space="preserve">10. Вопросы принятия в муниципальную собственность </w:t>
      </w:r>
      <w:r w:rsidR="00ED7700" w:rsidRPr="000775EA">
        <w:rPr>
          <w:rFonts w:ascii="Times New Roman" w:eastAsia="Times New Roman" w:hAnsi="Times New Roman" w:cs="Times New Roman"/>
          <w:color w:val="333333"/>
        </w:rPr>
        <w:t>Никитинского</w:t>
      </w:r>
      <w:r w:rsidRPr="003D621F">
        <w:rPr>
          <w:rFonts w:ascii="Times New Roman" w:eastAsia="Times New Roman" w:hAnsi="Times New Roman" w:cs="Times New Roman"/>
          <w:color w:val="333333"/>
        </w:rPr>
        <w:t xml:space="preserve"> сельского поселения бесхозяйного недвижимого, движимого и выморочного имущества, не урегулированные настоящим Положением, регулируются действующим законодательством Российской Федерации.</w:t>
      </w:r>
    </w:p>
    <w:p w:rsidR="00FA408A" w:rsidRPr="003D621F" w:rsidRDefault="00FA408A" w:rsidP="000775EA">
      <w:pPr>
        <w:shd w:val="clear" w:color="auto" w:fill="FFFFFF"/>
        <w:spacing w:after="135"/>
        <w:jc w:val="both"/>
        <w:rPr>
          <w:rFonts w:ascii="Times New Roman" w:eastAsia="Times New Roman" w:hAnsi="Times New Roman" w:cs="Times New Roman"/>
          <w:color w:val="333333"/>
        </w:rPr>
      </w:pPr>
      <w:r w:rsidRPr="003D621F">
        <w:rPr>
          <w:rFonts w:ascii="Times New Roman" w:eastAsia="Times New Roman" w:hAnsi="Times New Roman" w:cs="Times New Roman"/>
          <w:color w:val="333333"/>
        </w:rPr>
        <w:t> </w:t>
      </w:r>
    </w:p>
    <w:p w:rsidR="00FA408A" w:rsidRPr="003D621F"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FA408A" w:rsidRPr="003D621F"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FA408A" w:rsidRPr="003D621F"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lastRenderedPageBreak/>
        <w:t>Приложение № 1 к Положению</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Форма реестра</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РЕЕСТР</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бесхозяйных объектов недвижимости на территории</w:t>
      </w:r>
    </w:p>
    <w:p w:rsidR="00FA408A" w:rsidRPr="003409CA" w:rsidRDefault="00ED7700"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Никитинского</w:t>
      </w:r>
      <w:r w:rsidR="00FA408A" w:rsidRPr="003409CA">
        <w:rPr>
          <w:rFonts w:ascii="Times New Roman" w:eastAsia="Times New Roman" w:hAnsi="Times New Roman" w:cs="Times New Roman"/>
          <w:color w:val="333333"/>
        </w:rPr>
        <w:t xml:space="preserve"> сельского поселения </w:t>
      </w:r>
      <w:r w:rsidRPr="003409CA">
        <w:rPr>
          <w:rFonts w:ascii="Times New Roman" w:eastAsia="Times New Roman" w:hAnsi="Times New Roman" w:cs="Times New Roman"/>
          <w:color w:val="333333"/>
        </w:rPr>
        <w:t>Сурского</w:t>
      </w:r>
      <w:r w:rsidR="00FA408A" w:rsidRPr="003409CA">
        <w:rPr>
          <w:rFonts w:ascii="Times New Roman" w:eastAsia="Times New Roman" w:hAnsi="Times New Roman" w:cs="Times New Roman"/>
          <w:color w:val="333333"/>
        </w:rPr>
        <w:t xml:space="preserve"> района </w:t>
      </w:r>
      <w:r w:rsidRPr="003409CA">
        <w:rPr>
          <w:rFonts w:ascii="Times New Roman" w:eastAsia="Times New Roman" w:hAnsi="Times New Roman" w:cs="Times New Roman"/>
          <w:color w:val="333333"/>
        </w:rPr>
        <w:t xml:space="preserve">Ульяновской </w:t>
      </w:r>
      <w:r w:rsidR="00FA408A" w:rsidRPr="003409CA">
        <w:rPr>
          <w:rFonts w:ascii="Times New Roman" w:eastAsia="Times New Roman" w:hAnsi="Times New Roman" w:cs="Times New Roman"/>
          <w:color w:val="333333"/>
        </w:rPr>
        <w:t xml:space="preserve"> области</w:t>
      </w:r>
    </w:p>
    <w:tbl>
      <w:tblPr>
        <w:tblStyle w:val="a8"/>
        <w:tblW w:w="0" w:type="auto"/>
        <w:tblInd w:w="-572" w:type="dxa"/>
        <w:tblLook w:val="04A0" w:firstRow="1" w:lastRow="0" w:firstColumn="1" w:lastColumn="0" w:noHBand="0" w:noVBand="1"/>
      </w:tblPr>
      <w:tblGrid>
        <w:gridCol w:w="519"/>
        <w:gridCol w:w="1613"/>
        <w:gridCol w:w="1365"/>
        <w:gridCol w:w="1871"/>
        <w:gridCol w:w="1700"/>
        <w:gridCol w:w="1759"/>
        <w:gridCol w:w="1400"/>
      </w:tblGrid>
      <w:tr w:rsidR="00ED7700" w:rsidTr="00ED7700">
        <w:tc>
          <w:tcPr>
            <w:tcW w:w="519" w:type="dxa"/>
          </w:tcPr>
          <w:p w:rsidR="00ED7700" w:rsidRPr="003D621F" w:rsidRDefault="00ED7700" w:rsidP="00ED7700">
            <w:pPr>
              <w:spacing w:after="135"/>
              <w:rPr>
                <w:rFonts w:ascii="Times New Roman" w:eastAsia="Times New Roman" w:hAnsi="Times New Roman" w:cs="Times New Roman"/>
                <w:color w:val="686461"/>
              </w:rPr>
            </w:pPr>
            <w:r w:rsidRPr="003D621F">
              <w:rPr>
                <w:rFonts w:ascii="Times New Roman" w:eastAsia="Times New Roman" w:hAnsi="Times New Roman" w:cs="Times New Roman"/>
                <w:color w:val="686461"/>
              </w:rPr>
              <w:t>№</w:t>
            </w:r>
          </w:p>
          <w:p w:rsidR="00ED7700" w:rsidRDefault="00ED7700" w:rsidP="00ED7700">
            <w:pPr>
              <w:spacing w:after="135"/>
              <w:jc w:val="center"/>
              <w:rPr>
                <w:rFonts w:ascii="Arial" w:eastAsia="Times New Roman" w:hAnsi="Arial" w:cs="Arial"/>
                <w:color w:val="333333"/>
                <w:sz w:val="23"/>
                <w:szCs w:val="23"/>
              </w:rPr>
            </w:pPr>
            <w:r w:rsidRPr="003D621F">
              <w:rPr>
                <w:rFonts w:ascii="Times New Roman" w:eastAsia="Times New Roman" w:hAnsi="Times New Roman" w:cs="Times New Roman"/>
                <w:color w:val="686461"/>
              </w:rPr>
              <w:t>п/п</w:t>
            </w:r>
          </w:p>
        </w:tc>
        <w:tc>
          <w:tcPr>
            <w:tcW w:w="1613" w:type="dxa"/>
          </w:tcPr>
          <w:p w:rsidR="00ED7700" w:rsidRPr="003D621F" w:rsidRDefault="00ED7700" w:rsidP="00ED7700">
            <w:pPr>
              <w:spacing w:after="135"/>
              <w:rPr>
                <w:rFonts w:ascii="Times New Roman" w:eastAsia="Times New Roman" w:hAnsi="Times New Roman" w:cs="Times New Roman"/>
                <w:color w:val="686461"/>
              </w:rPr>
            </w:pPr>
            <w:r w:rsidRPr="003D621F">
              <w:rPr>
                <w:rFonts w:ascii="Times New Roman" w:eastAsia="Times New Roman" w:hAnsi="Times New Roman" w:cs="Times New Roman"/>
                <w:color w:val="686461"/>
              </w:rPr>
              <w:t>Наименование</w:t>
            </w:r>
          </w:p>
          <w:p w:rsidR="00ED7700" w:rsidRDefault="00ED7700" w:rsidP="00ED7700">
            <w:pPr>
              <w:spacing w:after="135"/>
              <w:jc w:val="center"/>
              <w:rPr>
                <w:rFonts w:ascii="Arial" w:eastAsia="Times New Roman" w:hAnsi="Arial" w:cs="Arial"/>
                <w:color w:val="333333"/>
                <w:sz w:val="23"/>
                <w:szCs w:val="23"/>
              </w:rPr>
            </w:pPr>
            <w:r w:rsidRPr="003D621F">
              <w:rPr>
                <w:rFonts w:ascii="Times New Roman" w:eastAsia="Times New Roman" w:hAnsi="Times New Roman" w:cs="Times New Roman"/>
                <w:color w:val="686461"/>
              </w:rPr>
              <w:t>объекта</w:t>
            </w:r>
          </w:p>
        </w:tc>
        <w:tc>
          <w:tcPr>
            <w:tcW w:w="1365" w:type="dxa"/>
          </w:tcPr>
          <w:p w:rsidR="00ED7700" w:rsidRPr="003D621F" w:rsidRDefault="00ED7700" w:rsidP="00ED7700">
            <w:pPr>
              <w:spacing w:after="135"/>
              <w:rPr>
                <w:rFonts w:ascii="Times New Roman" w:eastAsia="Times New Roman" w:hAnsi="Times New Roman" w:cs="Times New Roman"/>
                <w:color w:val="686461"/>
              </w:rPr>
            </w:pPr>
            <w:r w:rsidRPr="003D621F">
              <w:rPr>
                <w:rFonts w:ascii="Times New Roman" w:eastAsia="Times New Roman" w:hAnsi="Times New Roman" w:cs="Times New Roman"/>
                <w:color w:val="686461"/>
              </w:rPr>
              <w:t>Место</w:t>
            </w:r>
            <w:r>
              <w:rPr>
                <w:rFonts w:ascii="Times New Roman" w:eastAsia="Times New Roman" w:hAnsi="Times New Roman" w:cs="Times New Roman"/>
                <w:color w:val="686461"/>
              </w:rPr>
              <w:t xml:space="preserve"> </w:t>
            </w:r>
            <w:r w:rsidRPr="003D621F">
              <w:rPr>
                <w:rFonts w:ascii="Times New Roman" w:eastAsia="Times New Roman" w:hAnsi="Times New Roman" w:cs="Times New Roman"/>
                <w:color w:val="686461"/>
              </w:rPr>
              <w:t>нахождение</w:t>
            </w:r>
          </w:p>
          <w:p w:rsidR="00ED7700" w:rsidRDefault="00ED7700" w:rsidP="00ED7700">
            <w:pPr>
              <w:spacing w:after="135"/>
              <w:jc w:val="center"/>
              <w:rPr>
                <w:rFonts w:ascii="Arial" w:eastAsia="Times New Roman" w:hAnsi="Arial" w:cs="Arial"/>
                <w:color w:val="333333"/>
                <w:sz w:val="23"/>
                <w:szCs w:val="23"/>
              </w:rPr>
            </w:pPr>
            <w:r w:rsidRPr="003D621F">
              <w:rPr>
                <w:rFonts w:ascii="Times New Roman" w:eastAsia="Times New Roman" w:hAnsi="Times New Roman" w:cs="Times New Roman"/>
                <w:color w:val="686461"/>
              </w:rPr>
              <w:t>объекта</w:t>
            </w:r>
          </w:p>
        </w:tc>
        <w:tc>
          <w:tcPr>
            <w:tcW w:w="1871" w:type="dxa"/>
          </w:tcPr>
          <w:p w:rsidR="00ED7700" w:rsidRDefault="00ED7700" w:rsidP="00FA408A">
            <w:pPr>
              <w:spacing w:after="135"/>
              <w:jc w:val="center"/>
              <w:rPr>
                <w:rFonts w:ascii="Arial" w:eastAsia="Times New Roman" w:hAnsi="Arial" w:cs="Arial"/>
                <w:color w:val="333333"/>
                <w:sz w:val="23"/>
                <w:szCs w:val="23"/>
              </w:rPr>
            </w:pPr>
            <w:r w:rsidRPr="003D621F">
              <w:rPr>
                <w:rFonts w:ascii="Times New Roman" w:eastAsia="Times New Roman" w:hAnsi="Times New Roman" w:cs="Times New Roman"/>
                <w:color w:val="686461"/>
              </w:rPr>
              <w:t>Дата постановки на учет в регистрирующем органе</w:t>
            </w:r>
          </w:p>
        </w:tc>
        <w:tc>
          <w:tcPr>
            <w:tcW w:w="1700" w:type="dxa"/>
          </w:tcPr>
          <w:p w:rsidR="00ED7700" w:rsidRDefault="00ED7700" w:rsidP="00FA408A">
            <w:pPr>
              <w:spacing w:after="135"/>
              <w:jc w:val="center"/>
              <w:rPr>
                <w:rFonts w:ascii="Arial" w:eastAsia="Times New Roman" w:hAnsi="Arial" w:cs="Arial"/>
                <w:color w:val="333333"/>
                <w:sz w:val="23"/>
                <w:szCs w:val="23"/>
              </w:rPr>
            </w:pPr>
            <w:r w:rsidRPr="003D621F">
              <w:rPr>
                <w:rFonts w:ascii="Times New Roman" w:eastAsia="Times New Roman" w:hAnsi="Times New Roman" w:cs="Times New Roman"/>
                <w:color w:val="686461"/>
              </w:rPr>
              <w:t>Краткая характеристика объекта</w:t>
            </w:r>
          </w:p>
        </w:tc>
        <w:tc>
          <w:tcPr>
            <w:tcW w:w="1759" w:type="dxa"/>
          </w:tcPr>
          <w:p w:rsidR="00ED7700" w:rsidRDefault="00ED7700" w:rsidP="00FA408A">
            <w:pPr>
              <w:spacing w:after="135"/>
              <w:jc w:val="center"/>
              <w:rPr>
                <w:rFonts w:ascii="Arial" w:eastAsia="Times New Roman" w:hAnsi="Arial" w:cs="Arial"/>
                <w:color w:val="333333"/>
                <w:sz w:val="23"/>
                <w:szCs w:val="23"/>
              </w:rPr>
            </w:pPr>
            <w:r w:rsidRPr="003D621F">
              <w:rPr>
                <w:rFonts w:ascii="Times New Roman" w:eastAsia="Times New Roman" w:hAnsi="Times New Roman" w:cs="Times New Roman"/>
                <w:color w:val="686461"/>
              </w:rPr>
              <w:t>Номер, дата постановления Администрации о признании объекта бесхозяйным</w:t>
            </w:r>
          </w:p>
        </w:tc>
        <w:tc>
          <w:tcPr>
            <w:tcW w:w="1238" w:type="dxa"/>
          </w:tcPr>
          <w:p w:rsidR="00ED7700" w:rsidRDefault="00ED7700" w:rsidP="00FA408A">
            <w:pPr>
              <w:spacing w:after="135"/>
              <w:jc w:val="center"/>
              <w:rPr>
                <w:rFonts w:ascii="Arial" w:eastAsia="Times New Roman" w:hAnsi="Arial" w:cs="Arial"/>
                <w:color w:val="333333"/>
                <w:sz w:val="23"/>
                <w:szCs w:val="23"/>
              </w:rPr>
            </w:pPr>
            <w:r w:rsidRPr="003D621F">
              <w:rPr>
                <w:rFonts w:ascii="Times New Roman" w:eastAsia="Times New Roman" w:hAnsi="Times New Roman" w:cs="Times New Roman"/>
                <w:color w:val="686461"/>
              </w:rPr>
              <w:t>Примечание</w:t>
            </w:r>
          </w:p>
        </w:tc>
      </w:tr>
      <w:tr w:rsidR="00ED7700" w:rsidTr="00ED7700">
        <w:tc>
          <w:tcPr>
            <w:tcW w:w="519" w:type="dxa"/>
          </w:tcPr>
          <w:p w:rsidR="00ED7700" w:rsidRDefault="00ED7700" w:rsidP="00FA408A">
            <w:pPr>
              <w:spacing w:after="135"/>
              <w:jc w:val="center"/>
              <w:rPr>
                <w:rFonts w:ascii="Arial" w:eastAsia="Times New Roman" w:hAnsi="Arial" w:cs="Arial"/>
                <w:color w:val="333333"/>
                <w:sz w:val="23"/>
                <w:szCs w:val="23"/>
              </w:rPr>
            </w:pPr>
          </w:p>
        </w:tc>
        <w:tc>
          <w:tcPr>
            <w:tcW w:w="1613" w:type="dxa"/>
          </w:tcPr>
          <w:p w:rsidR="00ED7700" w:rsidRDefault="00ED7700" w:rsidP="00FA408A">
            <w:pPr>
              <w:spacing w:after="135"/>
              <w:jc w:val="center"/>
              <w:rPr>
                <w:rFonts w:ascii="Arial" w:eastAsia="Times New Roman" w:hAnsi="Arial" w:cs="Arial"/>
                <w:color w:val="333333"/>
                <w:sz w:val="23"/>
                <w:szCs w:val="23"/>
              </w:rPr>
            </w:pPr>
          </w:p>
        </w:tc>
        <w:tc>
          <w:tcPr>
            <w:tcW w:w="1365" w:type="dxa"/>
          </w:tcPr>
          <w:p w:rsidR="00ED7700" w:rsidRDefault="00ED7700" w:rsidP="00FA408A">
            <w:pPr>
              <w:spacing w:after="135"/>
              <w:jc w:val="center"/>
              <w:rPr>
                <w:rFonts w:ascii="Arial" w:eastAsia="Times New Roman" w:hAnsi="Arial" w:cs="Arial"/>
                <w:color w:val="333333"/>
                <w:sz w:val="23"/>
                <w:szCs w:val="23"/>
              </w:rPr>
            </w:pPr>
          </w:p>
        </w:tc>
        <w:tc>
          <w:tcPr>
            <w:tcW w:w="1871" w:type="dxa"/>
          </w:tcPr>
          <w:p w:rsidR="00ED7700" w:rsidRDefault="00ED7700" w:rsidP="00FA408A">
            <w:pPr>
              <w:spacing w:after="135"/>
              <w:jc w:val="center"/>
              <w:rPr>
                <w:rFonts w:ascii="Arial" w:eastAsia="Times New Roman" w:hAnsi="Arial" w:cs="Arial"/>
                <w:color w:val="333333"/>
                <w:sz w:val="23"/>
                <w:szCs w:val="23"/>
              </w:rPr>
            </w:pPr>
          </w:p>
        </w:tc>
        <w:tc>
          <w:tcPr>
            <w:tcW w:w="1700" w:type="dxa"/>
          </w:tcPr>
          <w:p w:rsidR="00ED7700" w:rsidRDefault="00ED7700" w:rsidP="00FA408A">
            <w:pPr>
              <w:spacing w:after="135"/>
              <w:jc w:val="center"/>
              <w:rPr>
                <w:rFonts w:ascii="Arial" w:eastAsia="Times New Roman" w:hAnsi="Arial" w:cs="Arial"/>
                <w:color w:val="333333"/>
                <w:sz w:val="23"/>
                <w:szCs w:val="23"/>
              </w:rPr>
            </w:pPr>
          </w:p>
        </w:tc>
        <w:tc>
          <w:tcPr>
            <w:tcW w:w="1759" w:type="dxa"/>
          </w:tcPr>
          <w:p w:rsidR="00ED7700" w:rsidRDefault="00ED7700" w:rsidP="00FA408A">
            <w:pPr>
              <w:spacing w:after="135"/>
              <w:jc w:val="center"/>
              <w:rPr>
                <w:rFonts w:ascii="Arial" w:eastAsia="Times New Roman" w:hAnsi="Arial" w:cs="Arial"/>
                <w:color w:val="333333"/>
                <w:sz w:val="23"/>
                <w:szCs w:val="23"/>
              </w:rPr>
            </w:pPr>
          </w:p>
        </w:tc>
        <w:tc>
          <w:tcPr>
            <w:tcW w:w="1238" w:type="dxa"/>
          </w:tcPr>
          <w:p w:rsidR="00ED7700" w:rsidRDefault="00ED7700" w:rsidP="00FA408A">
            <w:pPr>
              <w:spacing w:after="135"/>
              <w:jc w:val="center"/>
              <w:rPr>
                <w:rFonts w:ascii="Arial" w:eastAsia="Times New Roman" w:hAnsi="Arial" w:cs="Arial"/>
                <w:color w:val="333333"/>
                <w:sz w:val="23"/>
                <w:szCs w:val="23"/>
              </w:rPr>
            </w:pPr>
          </w:p>
        </w:tc>
      </w:tr>
    </w:tbl>
    <w:p w:rsidR="00ED7700" w:rsidRPr="003D621F" w:rsidRDefault="00ED7700" w:rsidP="00FA408A">
      <w:pPr>
        <w:shd w:val="clear" w:color="auto" w:fill="FFFFFF"/>
        <w:spacing w:after="135"/>
        <w:jc w:val="center"/>
        <w:rPr>
          <w:rFonts w:ascii="Arial" w:eastAsia="Times New Roman" w:hAnsi="Arial" w:cs="Arial"/>
          <w:color w:val="333333"/>
          <w:sz w:val="23"/>
          <w:szCs w:val="23"/>
        </w:rPr>
      </w:pPr>
    </w:p>
    <w:p w:rsidR="00FA408A" w:rsidRPr="003D621F"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FA408A" w:rsidRPr="003D621F" w:rsidRDefault="00FA408A" w:rsidP="00FA408A">
      <w:pPr>
        <w:shd w:val="clear" w:color="auto" w:fill="FFFFFF"/>
        <w:spacing w:after="135"/>
        <w:rPr>
          <w:rFonts w:ascii="Arial" w:eastAsia="Times New Roman" w:hAnsi="Arial" w:cs="Arial"/>
          <w:color w:val="333333"/>
          <w:sz w:val="23"/>
          <w:szCs w:val="23"/>
        </w:rPr>
      </w:pPr>
    </w:p>
    <w:p w:rsidR="00FA408A"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Pr="003D621F" w:rsidRDefault="000775EA" w:rsidP="00FA408A">
      <w:pPr>
        <w:shd w:val="clear" w:color="auto" w:fill="FFFFFF"/>
        <w:spacing w:after="135"/>
        <w:rPr>
          <w:rFonts w:ascii="Arial" w:eastAsia="Times New Roman" w:hAnsi="Arial" w:cs="Arial"/>
          <w:color w:val="333333"/>
          <w:sz w:val="23"/>
          <w:szCs w:val="23"/>
        </w:rPr>
      </w:pP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Приложение № 2 к Положению</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Форма реестра</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РЕЕСТР</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бесхозяйных объектов движимого имущества на территории</w:t>
      </w:r>
    </w:p>
    <w:p w:rsidR="00ED7700" w:rsidRPr="003409CA" w:rsidRDefault="00ED7700" w:rsidP="00ED7700">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Никитинского сельского поселения Сурского района Ульяновской  области</w:t>
      </w:r>
    </w:p>
    <w:tbl>
      <w:tblPr>
        <w:tblStyle w:val="a8"/>
        <w:tblW w:w="0" w:type="auto"/>
        <w:tblLook w:val="04A0" w:firstRow="1" w:lastRow="0" w:firstColumn="1" w:lastColumn="0" w:noHBand="0" w:noVBand="1"/>
      </w:tblPr>
      <w:tblGrid>
        <w:gridCol w:w="558"/>
        <w:gridCol w:w="2092"/>
        <w:gridCol w:w="1809"/>
        <w:gridCol w:w="3048"/>
        <w:gridCol w:w="1487"/>
      </w:tblGrid>
      <w:tr w:rsidR="00ED7700" w:rsidTr="00ED7700">
        <w:tc>
          <w:tcPr>
            <w:tcW w:w="558" w:type="dxa"/>
          </w:tcPr>
          <w:p w:rsidR="00ED7700" w:rsidRPr="003D621F" w:rsidRDefault="00ED7700" w:rsidP="00ED7700">
            <w:pPr>
              <w:spacing w:after="135"/>
              <w:rPr>
                <w:rFonts w:ascii="Times New Roman" w:eastAsia="Times New Roman" w:hAnsi="Times New Roman" w:cs="Times New Roman"/>
                <w:color w:val="686461"/>
              </w:rPr>
            </w:pPr>
            <w:r w:rsidRPr="003D621F">
              <w:rPr>
                <w:rFonts w:ascii="Times New Roman" w:eastAsia="Times New Roman" w:hAnsi="Times New Roman" w:cs="Times New Roman"/>
                <w:color w:val="686461"/>
              </w:rPr>
              <w:t>№</w:t>
            </w:r>
          </w:p>
          <w:p w:rsidR="00ED7700" w:rsidRDefault="00ED7700" w:rsidP="00FA408A">
            <w:pPr>
              <w:spacing w:after="135"/>
              <w:rPr>
                <w:rFonts w:ascii="Arial" w:eastAsia="Times New Roman" w:hAnsi="Arial" w:cs="Arial"/>
                <w:color w:val="333333"/>
                <w:sz w:val="23"/>
                <w:szCs w:val="23"/>
              </w:rPr>
            </w:pPr>
            <w:r w:rsidRPr="003D621F">
              <w:rPr>
                <w:rFonts w:ascii="Times New Roman" w:eastAsia="Times New Roman" w:hAnsi="Times New Roman" w:cs="Times New Roman"/>
                <w:color w:val="686461"/>
              </w:rPr>
              <w:t>п/п</w:t>
            </w:r>
          </w:p>
        </w:tc>
        <w:tc>
          <w:tcPr>
            <w:tcW w:w="2092" w:type="dxa"/>
          </w:tcPr>
          <w:p w:rsidR="00ED7700" w:rsidRPr="003D621F" w:rsidRDefault="00ED7700" w:rsidP="00ED7700">
            <w:pPr>
              <w:spacing w:after="135"/>
              <w:rPr>
                <w:rFonts w:ascii="Times New Roman" w:eastAsia="Times New Roman" w:hAnsi="Times New Roman" w:cs="Times New Roman"/>
                <w:color w:val="686461"/>
              </w:rPr>
            </w:pPr>
            <w:r w:rsidRPr="003D621F">
              <w:rPr>
                <w:rFonts w:ascii="Times New Roman" w:eastAsia="Times New Roman" w:hAnsi="Times New Roman" w:cs="Times New Roman"/>
                <w:color w:val="686461"/>
              </w:rPr>
              <w:t>Наименование</w:t>
            </w:r>
          </w:p>
          <w:p w:rsidR="00ED7700" w:rsidRDefault="00ED7700" w:rsidP="00ED7700">
            <w:pPr>
              <w:spacing w:after="135"/>
              <w:rPr>
                <w:rFonts w:ascii="Arial" w:eastAsia="Times New Roman" w:hAnsi="Arial" w:cs="Arial"/>
                <w:color w:val="333333"/>
                <w:sz w:val="23"/>
                <w:szCs w:val="23"/>
              </w:rPr>
            </w:pPr>
            <w:r w:rsidRPr="003D621F">
              <w:rPr>
                <w:rFonts w:ascii="Times New Roman" w:eastAsia="Times New Roman" w:hAnsi="Times New Roman" w:cs="Times New Roman"/>
                <w:color w:val="686461"/>
              </w:rPr>
              <w:t>объекта</w:t>
            </w:r>
          </w:p>
        </w:tc>
        <w:tc>
          <w:tcPr>
            <w:tcW w:w="1809" w:type="dxa"/>
          </w:tcPr>
          <w:p w:rsidR="00ED7700" w:rsidRDefault="00ED7700" w:rsidP="00FA408A">
            <w:pPr>
              <w:spacing w:after="135"/>
              <w:rPr>
                <w:rFonts w:ascii="Arial" w:eastAsia="Times New Roman" w:hAnsi="Arial" w:cs="Arial"/>
                <w:color w:val="333333"/>
                <w:sz w:val="23"/>
                <w:szCs w:val="23"/>
              </w:rPr>
            </w:pPr>
            <w:r w:rsidRPr="003D621F">
              <w:rPr>
                <w:rFonts w:ascii="Times New Roman" w:eastAsia="Times New Roman" w:hAnsi="Times New Roman" w:cs="Times New Roman"/>
                <w:color w:val="686461"/>
              </w:rPr>
              <w:t>Краткая характеристика объекта</w:t>
            </w:r>
          </w:p>
        </w:tc>
        <w:tc>
          <w:tcPr>
            <w:tcW w:w="3048" w:type="dxa"/>
          </w:tcPr>
          <w:p w:rsidR="00ED7700" w:rsidRDefault="00ED7700" w:rsidP="00FA408A">
            <w:pPr>
              <w:spacing w:after="135"/>
              <w:rPr>
                <w:rFonts w:ascii="Arial" w:eastAsia="Times New Roman" w:hAnsi="Arial" w:cs="Arial"/>
                <w:color w:val="333333"/>
                <w:sz w:val="23"/>
                <w:szCs w:val="23"/>
              </w:rPr>
            </w:pPr>
            <w:r w:rsidRPr="003D621F">
              <w:rPr>
                <w:rFonts w:ascii="Times New Roman" w:eastAsia="Times New Roman" w:hAnsi="Times New Roman" w:cs="Times New Roman"/>
                <w:color w:val="686461"/>
              </w:rPr>
              <w:t>№, дата постановления администрации о признании объекта бесхозяйным</w:t>
            </w:r>
          </w:p>
        </w:tc>
        <w:tc>
          <w:tcPr>
            <w:tcW w:w="245" w:type="dxa"/>
          </w:tcPr>
          <w:p w:rsidR="00ED7700" w:rsidRDefault="00ED7700" w:rsidP="00FA408A">
            <w:pPr>
              <w:spacing w:after="135"/>
              <w:rPr>
                <w:rFonts w:ascii="Arial" w:eastAsia="Times New Roman" w:hAnsi="Arial" w:cs="Arial"/>
                <w:color w:val="333333"/>
                <w:sz w:val="23"/>
                <w:szCs w:val="23"/>
              </w:rPr>
            </w:pPr>
            <w:r w:rsidRPr="003D621F">
              <w:rPr>
                <w:rFonts w:ascii="Times New Roman" w:eastAsia="Times New Roman" w:hAnsi="Times New Roman" w:cs="Times New Roman"/>
                <w:color w:val="686461"/>
              </w:rPr>
              <w:t>Примечание</w:t>
            </w:r>
          </w:p>
        </w:tc>
      </w:tr>
      <w:tr w:rsidR="00ED7700" w:rsidTr="00ED7700">
        <w:tc>
          <w:tcPr>
            <w:tcW w:w="558" w:type="dxa"/>
          </w:tcPr>
          <w:p w:rsidR="00ED7700" w:rsidRDefault="00ED7700" w:rsidP="00FA408A">
            <w:pPr>
              <w:spacing w:after="135"/>
              <w:rPr>
                <w:rFonts w:ascii="Arial" w:eastAsia="Times New Roman" w:hAnsi="Arial" w:cs="Arial"/>
                <w:color w:val="333333"/>
                <w:sz w:val="23"/>
                <w:szCs w:val="23"/>
              </w:rPr>
            </w:pPr>
          </w:p>
        </w:tc>
        <w:tc>
          <w:tcPr>
            <w:tcW w:w="2092" w:type="dxa"/>
          </w:tcPr>
          <w:p w:rsidR="00ED7700" w:rsidRDefault="00ED7700" w:rsidP="00FA408A">
            <w:pPr>
              <w:spacing w:after="135"/>
              <w:rPr>
                <w:rFonts w:ascii="Arial" w:eastAsia="Times New Roman" w:hAnsi="Arial" w:cs="Arial"/>
                <w:color w:val="333333"/>
                <w:sz w:val="23"/>
                <w:szCs w:val="23"/>
              </w:rPr>
            </w:pPr>
          </w:p>
        </w:tc>
        <w:tc>
          <w:tcPr>
            <w:tcW w:w="1809" w:type="dxa"/>
          </w:tcPr>
          <w:p w:rsidR="00ED7700" w:rsidRDefault="00ED7700" w:rsidP="00FA408A">
            <w:pPr>
              <w:spacing w:after="135"/>
              <w:rPr>
                <w:rFonts w:ascii="Arial" w:eastAsia="Times New Roman" w:hAnsi="Arial" w:cs="Arial"/>
                <w:color w:val="333333"/>
                <w:sz w:val="23"/>
                <w:szCs w:val="23"/>
              </w:rPr>
            </w:pPr>
          </w:p>
        </w:tc>
        <w:tc>
          <w:tcPr>
            <w:tcW w:w="3048" w:type="dxa"/>
          </w:tcPr>
          <w:p w:rsidR="00ED7700" w:rsidRDefault="00ED7700" w:rsidP="00FA408A">
            <w:pPr>
              <w:spacing w:after="135"/>
              <w:rPr>
                <w:rFonts w:ascii="Arial" w:eastAsia="Times New Roman" w:hAnsi="Arial" w:cs="Arial"/>
                <w:color w:val="333333"/>
                <w:sz w:val="23"/>
                <w:szCs w:val="23"/>
              </w:rPr>
            </w:pPr>
          </w:p>
        </w:tc>
        <w:tc>
          <w:tcPr>
            <w:tcW w:w="245" w:type="dxa"/>
          </w:tcPr>
          <w:p w:rsidR="00ED7700" w:rsidRDefault="00ED7700" w:rsidP="00FA408A">
            <w:pPr>
              <w:spacing w:after="135"/>
              <w:rPr>
                <w:rFonts w:ascii="Arial" w:eastAsia="Times New Roman" w:hAnsi="Arial" w:cs="Arial"/>
                <w:color w:val="333333"/>
                <w:sz w:val="23"/>
                <w:szCs w:val="23"/>
              </w:rPr>
            </w:pPr>
          </w:p>
        </w:tc>
      </w:tr>
    </w:tbl>
    <w:p w:rsidR="00FA408A" w:rsidRPr="003D621F"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tbl>
      <w:tblPr>
        <w:tblW w:w="0" w:type="auto"/>
        <w:tblCellMar>
          <w:left w:w="0" w:type="dxa"/>
          <w:right w:w="0" w:type="dxa"/>
        </w:tblCellMar>
        <w:tblLook w:val="04A0" w:firstRow="1" w:lastRow="0" w:firstColumn="1" w:lastColumn="0" w:noHBand="0" w:noVBand="1"/>
      </w:tblPr>
      <w:tblGrid>
        <w:gridCol w:w="578"/>
        <w:gridCol w:w="2159"/>
        <w:gridCol w:w="2384"/>
        <w:gridCol w:w="2272"/>
        <w:gridCol w:w="2272"/>
      </w:tblGrid>
      <w:tr w:rsidR="00ED7700" w:rsidRPr="003D621F" w:rsidTr="00ED7700">
        <w:tc>
          <w:tcPr>
            <w:tcW w:w="578" w:type="dxa"/>
            <w:shd w:val="clear" w:color="auto" w:fill="FFFFFF"/>
            <w:tcMar>
              <w:top w:w="105" w:type="dxa"/>
              <w:left w:w="105" w:type="dxa"/>
              <w:bottom w:w="105" w:type="dxa"/>
              <w:right w:w="105" w:type="dxa"/>
            </w:tcMar>
            <w:hideMark/>
          </w:tcPr>
          <w:p w:rsidR="00FA408A" w:rsidRPr="003D621F" w:rsidRDefault="00FA408A" w:rsidP="00C201CB">
            <w:pPr>
              <w:spacing w:after="135"/>
              <w:rPr>
                <w:rFonts w:ascii="Times New Roman" w:eastAsia="Times New Roman" w:hAnsi="Times New Roman" w:cs="Times New Roman"/>
                <w:color w:val="686461"/>
              </w:rPr>
            </w:pPr>
          </w:p>
        </w:tc>
        <w:tc>
          <w:tcPr>
            <w:tcW w:w="2159" w:type="dxa"/>
            <w:shd w:val="clear" w:color="auto" w:fill="FFFFFF"/>
            <w:tcMar>
              <w:top w:w="105" w:type="dxa"/>
              <w:left w:w="105" w:type="dxa"/>
              <w:bottom w:w="105" w:type="dxa"/>
              <w:right w:w="105" w:type="dxa"/>
            </w:tcMar>
            <w:hideMark/>
          </w:tcPr>
          <w:p w:rsidR="00FA408A" w:rsidRPr="003D621F" w:rsidRDefault="00FA408A" w:rsidP="00C201CB">
            <w:pPr>
              <w:spacing w:after="135"/>
              <w:rPr>
                <w:rFonts w:ascii="Times New Roman" w:eastAsia="Times New Roman" w:hAnsi="Times New Roman" w:cs="Times New Roman"/>
                <w:color w:val="686461"/>
              </w:rPr>
            </w:pPr>
          </w:p>
        </w:tc>
        <w:tc>
          <w:tcPr>
            <w:tcW w:w="2384" w:type="dxa"/>
            <w:shd w:val="clear" w:color="auto" w:fill="FFFFFF"/>
            <w:tcMar>
              <w:top w:w="105" w:type="dxa"/>
              <w:left w:w="105" w:type="dxa"/>
              <w:bottom w:w="105" w:type="dxa"/>
              <w:right w:w="105" w:type="dxa"/>
            </w:tcMar>
            <w:hideMark/>
          </w:tcPr>
          <w:p w:rsidR="00FA408A" w:rsidRPr="003D621F" w:rsidRDefault="00FA408A" w:rsidP="00C201CB">
            <w:pPr>
              <w:spacing w:after="135"/>
              <w:rPr>
                <w:rFonts w:ascii="Times New Roman" w:eastAsia="Times New Roman" w:hAnsi="Times New Roman" w:cs="Times New Roman"/>
                <w:color w:val="686461"/>
              </w:rPr>
            </w:pPr>
          </w:p>
        </w:tc>
        <w:tc>
          <w:tcPr>
            <w:tcW w:w="2272" w:type="dxa"/>
            <w:shd w:val="clear" w:color="auto" w:fill="FFFFFF"/>
            <w:tcMar>
              <w:top w:w="105" w:type="dxa"/>
              <w:left w:w="105" w:type="dxa"/>
              <w:bottom w:w="105" w:type="dxa"/>
              <w:right w:w="105" w:type="dxa"/>
            </w:tcMar>
            <w:hideMark/>
          </w:tcPr>
          <w:p w:rsidR="00FA408A" w:rsidRPr="003D621F" w:rsidRDefault="00FA408A" w:rsidP="00C201CB">
            <w:pPr>
              <w:spacing w:after="135"/>
              <w:rPr>
                <w:rFonts w:ascii="Times New Roman" w:eastAsia="Times New Roman" w:hAnsi="Times New Roman" w:cs="Times New Roman"/>
                <w:color w:val="686461"/>
              </w:rPr>
            </w:pPr>
          </w:p>
        </w:tc>
        <w:tc>
          <w:tcPr>
            <w:tcW w:w="2272" w:type="dxa"/>
            <w:shd w:val="clear" w:color="auto" w:fill="FFFFFF"/>
            <w:tcMar>
              <w:top w:w="105" w:type="dxa"/>
              <w:left w:w="105" w:type="dxa"/>
              <w:bottom w:w="105" w:type="dxa"/>
              <w:right w:w="105" w:type="dxa"/>
            </w:tcMar>
            <w:hideMark/>
          </w:tcPr>
          <w:p w:rsidR="00FA408A" w:rsidRPr="003D621F" w:rsidRDefault="00FA408A" w:rsidP="00C201CB">
            <w:pPr>
              <w:spacing w:after="135"/>
              <w:rPr>
                <w:rFonts w:ascii="Times New Roman" w:eastAsia="Times New Roman" w:hAnsi="Times New Roman" w:cs="Times New Roman"/>
                <w:color w:val="686461"/>
              </w:rPr>
            </w:pPr>
          </w:p>
        </w:tc>
      </w:tr>
    </w:tbl>
    <w:p w:rsidR="00FA408A" w:rsidRPr="003D621F"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FA408A"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Pr="003D621F" w:rsidRDefault="000775EA" w:rsidP="00FA408A">
      <w:pPr>
        <w:shd w:val="clear" w:color="auto" w:fill="FFFFFF"/>
        <w:spacing w:after="135"/>
        <w:rPr>
          <w:rFonts w:ascii="Arial" w:eastAsia="Times New Roman" w:hAnsi="Arial" w:cs="Arial"/>
          <w:color w:val="333333"/>
          <w:sz w:val="23"/>
          <w:szCs w:val="23"/>
        </w:rPr>
      </w:pP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Приложение 3 к Положению</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Форма акта выявления</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бесхозяйного объекта теплоснабжения</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АКТ</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выявления бесхозяйного объекта теплоснабжения</w:t>
      </w:r>
    </w:p>
    <w:p w:rsidR="000775EA" w:rsidRPr="003409CA" w:rsidRDefault="00FA408A" w:rsidP="000775E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 xml:space="preserve">на территории </w:t>
      </w:r>
      <w:r w:rsidR="000775EA" w:rsidRPr="003409CA">
        <w:rPr>
          <w:rFonts w:ascii="Times New Roman" w:eastAsia="Times New Roman" w:hAnsi="Times New Roman" w:cs="Times New Roman"/>
          <w:color w:val="333333"/>
        </w:rPr>
        <w:t>Никитинского сельского поселения Сурского района Ульяновской  области</w:t>
      </w:r>
    </w:p>
    <w:p w:rsidR="00FA408A" w:rsidRPr="003409CA" w:rsidRDefault="00FA408A" w:rsidP="000775E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tbl>
      <w:tblPr>
        <w:tblW w:w="0" w:type="auto"/>
        <w:tblCellMar>
          <w:left w:w="0" w:type="dxa"/>
          <w:right w:w="0" w:type="dxa"/>
        </w:tblCellMar>
        <w:tblLook w:val="04A0" w:firstRow="1" w:lastRow="0" w:firstColumn="1" w:lastColumn="0" w:noHBand="0" w:noVBand="1"/>
      </w:tblPr>
      <w:tblGrid>
        <w:gridCol w:w="4833"/>
        <w:gridCol w:w="4832"/>
      </w:tblGrid>
      <w:tr w:rsidR="00FA408A" w:rsidRPr="003409CA" w:rsidTr="00C201CB">
        <w:tc>
          <w:tcPr>
            <w:tcW w:w="5670" w:type="dxa"/>
            <w:shd w:val="clear" w:color="auto" w:fill="FFFFFF"/>
            <w:tcMar>
              <w:top w:w="105" w:type="dxa"/>
              <w:left w:w="105" w:type="dxa"/>
              <w:bottom w:w="105" w:type="dxa"/>
              <w:right w:w="105" w:type="dxa"/>
            </w:tcMar>
            <w:hideMark/>
          </w:tcPr>
          <w:p w:rsidR="00FA408A" w:rsidRPr="003409CA" w:rsidRDefault="00FA408A" w:rsidP="00C201CB">
            <w:pPr>
              <w:spacing w:after="135"/>
              <w:rPr>
                <w:rFonts w:ascii="Times New Roman" w:eastAsia="Times New Roman" w:hAnsi="Times New Roman" w:cs="Times New Roman"/>
                <w:color w:val="686461"/>
              </w:rPr>
            </w:pPr>
            <w:r w:rsidRPr="003409CA">
              <w:rPr>
                <w:rFonts w:ascii="Times New Roman" w:eastAsia="Times New Roman" w:hAnsi="Times New Roman" w:cs="Times New Roman"/>
                <w:color w:val="686461"/>
              </w:rPr>
              <w:t>Место составления</w:t>
            </w:r>
          </w:p>
        </w:tc>
        <w:tc>
          <w:tcPr>
            <w:tcW w:w="5670" w:type="dxa"/>
            <w:shd w:val="clear" w:color="auto" w:fill="FFFFFF"/>
            <w:tcMar>
              <w:top w:w="105" w:type="dxa"/>
              <w:left w:w="105" w:type="dxa"/>
              <w:bottom w:w="105" w:type="dxa"/>
              <w:right w:w="105" w:type="dxa"/>
            </w:tcMar>
            <w:hideMark/>
          </w:tcPr>
          <w:p w:rsidR="00FA408A" w:rsidRPr="003409CA" w:rsidRDefault="00FA408A" w:rsidP="00C201CB">
            <w:pPr>
              <w:spacing w:after="135"/>
              <w:rPr>
                <w:rFonts w:ascii="Times New Roman" w:eastAsia="Times New Roman" w:hAnsi="Times New Roman" w:cs="Times New Roman"/>
                <w:color w:val="686461"/>
              </w:rPr>
            </w:pPr>
            <w:r w:rsidRPr="003409CA">
              <w:rPr>
                <w:rFonts w:ascii="Times New Roman" w:eastAsia="Times New Roman" w:hAnsi="Times New Roman" w:cs="Times New Roman"/>
                <w:color w:val="686461"/>
              </w:rPr>
              <w:t>Дата составления</w:t>
            </w:r>
          </w:p>
        </w:tc>
      </w:tr>
    </w:tbl>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Настоящий акт составлен__________________________________________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(ФИО, должность)</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с участием_______________________________________________________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(ФИО, должность лиц, участвующих в осмотре; специалистов, привлеченных к осмотру)</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произведен осмотр объекта теплоснабжения, имеющего признаки бесхозяйного.</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Местоположение имущества________________________________________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Краткая характеристика имущества 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При осмотре установлено, что объект теплоснабжения является /не является</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(ненужное зачеркнуть)</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бесхозяйным, а также 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Подписи лиц, участвующих в осмотре</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0775EA" w:rsidRPr="003409CA" w:rsidRDefault="000775EA" w:rsidP="00FA408A">
      <w:pPr>
        <w:shd w:val="clear" w:color="auto" w:fill="FFFFFF"/>
        <w:spacing w:after="135"/>
        <w:rPr>
          <w:rFonts w:ascii="Times New Roman" w:eastAsia="Times New Roman" w:hAnsi="Times New Roman" w:cs="Times New Roman"/>
          <w:color w:val="333333"/>
        </w:rPr>
      </w:pPr>
    </w:p>
    <w:p w:rsidR="00FA408A" w:rsidRPr="003D621F" w:rsidRDefault="00FA408A" w:rsidP="00FA408A">
      <w:pPr>
        <w:shd w:val="clear" w:color="auto" w:fill="FFFFFF"/>
        <w:spacing w:after="135"/>
        <w:jc w:val="right"/>
        <w:rPr>
          <w:rFonts w:ascii="Arial" w:eastAsia="Times New Roman" w:hAnsi="Arial" w:cs="Arial"/>
          <w:color w:val="333333"/>
          <w:sz w:val="23"/>
          <w:szCs w:val="23"/>
        </w:rPr>
      </w:pPr>
      <w:r w:rsidRPr="003D621F">
        <w:rPr>
          <w:rFonts w:ascii="Arial" w:eastAsia="Times New Roman" w:hAnsi="Arial" w:cs="Arial"/>
          <w:color w:val="333333"/>
          <w:sz w:val="23"/>
          <w:szCs w:val="23"/>
        </w:rPr>
        <w:lastRenderedPageBreak/>
        <w:t> </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Приложение 4 к Положению</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Форма акта выявления</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бесхозяйного объекта энергоснабжения</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АКТ</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выявления бесхозяйного объекта электросетевого хозяйства</w:t>
      </w:r>
    </w:p>
    <w:p w:rsidR="000775EA" w:rsidRPr="003409CA" w:rsidRDefault="00FA408A" w:rsidP="000775E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 xml:space="preserve">на территории </w:t>
      </w:r>
      <w:r w:rsidR="000775EA" w:rsidRPr="003409CA">
        <w:rPr>
          <w:rFonts w:ascii="Times New Roman" w:eastAsia="Times New Roman" w:hAnsi="Times New Roman" w:cs="Times New Roman"/>
          <w:color w:val="333333"/>
        </w:rPr>
        <w:t>Никитинского сельского поселения Сурского района Ульяновской  области</w:t>
      </w:r>
    </w:p>
    <w:p w:rsidR="00FA408A" w:rsidRPr="003409CA" w:rsidRDefault="00FA408A" w:rsidP="000775E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tbl>
      <w:tblPr>
        <w:tblW w:w="0" w:type="auto"/>
        <w:tblCellMar>
          <w:left w:w="0" w:type="dxa"/>
          <w:right w:w="0" w:type="dxa"/>
        </w:tblCellMar>
        <w:tblLook w:val="04A0" w:firstRow="1" w:lastRow="0" w:firstColumn="1" w:lastColumn="0" w:noHBand="0" w:noVBand="1"/>
      </w:tblPr>
      <w:tblGrid>
        <w:gridCol w:w="4833"/>
        <w:gridCol w:w="4832"/>
      </w:tblGrid>
      <w:tr w:rsidR="00FA408A" w:rsidRPr="003409CA" w:rsidTr="00C201CB">
        <w:tc>
          <w:tcPr>
            <w:tcW w:w="5670" w:type="dxa"/>
            <w:shd w:val="clear" w:color="auto" w:fill="FFFFFF"/>
            <w:tcMar>
              <w:top w:w="105" w:type="dxa"/>
              <w:left w:w="105" w:type="dxa"/>
              <w:bottom w:w="105" w:type="dxa"/>
              <w:right w:w="105" w:type="dxa"/>
            </w:tcMar>
            <w:hideMark/>
          </w:tcPr>
          <w:p w:rsidR="00FA408A" w:rsidRPr="003409CA" w:rsidRDefault="00FA408A" w:rsidP="00C201CB">
            <w:pPr>
              <w:spacing w:after="135"/>
              <w:rPr>
                <w:rFonts w:ascii="Times New Roman" w:eastAsia="Times New Roman" w:hAnsi="Times New Roman" w:cs="Times New Roman"/>
                <w:color w:val="686461"/>
              </w:rPr>
            </w:pPr>
            <w:r w:rsidRPr="003409CA">
              <w:rPr>
                <w:rFonts w:ascii="Times New Roman" w:eastAsia="Times New Roman" w:hAnsi="Times New Roman" w:cs="Times New Roman"/>
                <w:color w:val="686461"/>
              </w:rPr>
              <w:t>Место составления</w:t>
            </w:r>
          </w:p>
        </w:tc>
        <w:tc>
          <w:tcPr>
            <w:tcW w:w="5670" w:type="dxa"/>
            <w:shd w:val="clear" w:color="auto" w:fill="FFFFFF"/>
            <w:tcMar>
              <w:top w:w="105" w:type="dxa"/>
              <w:left w:w="105" w:type="dxa"/>
              <w:bottom w:w="105" w:type="dxa"/>
              <w:right w:w="105" w:type="dxa"/>
            </w:tcMar>
            <w:hideMark/>
          </w:tcPr>
          <w:p w:rsidR="00FA408A" w:rsidRPr="003409CA" w:rsidRDefault="00FA408A" w:rsidP="00C201CB">
            <w:pPr>
              <w:spacing w:after="135"/>
              <w:rPr>
                <w:rFonts w:ascii="Times New Roman" w:eastAsia="Times New Roman" w:hAnsi="Times New Roman" w:cs="Times New Roman"/>
                <w:color w:val="686461"/>
              </w:rPr>
            </w:pPr>
            <w:r w:rsidRPr="003409CA">
              <w:rPr>
                <w:rFonts w:ascii="Times New Roman" w:eastAsia="Times New Roman" w:hAnsi="Times New Roman" w:cs="Times New Roman"/>
                <w:color w:val="686461"/>
              </w:rPr>
              <w:t>Дата составления</w:t>
            </w:r>
          </w:p>
        </w:tc>
      </w:tr>
    </w:tbl>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Настоящий акт составлен________________________________________________________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(ФИО, должность)</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с участием_______________________________________________________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(ФИО, должность лиц, участвующих в осмотре; специалистов, привлеченных к осмотру)</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произведен осмотр объекта электросетевого хозяйства, имеющего признаки бесхозяйного.</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Местоположение имущества________________________________________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Краткая характеристика имущества 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При осмотре установлено, что объект электросетевого хозяйства является /не является</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(ненужное зачеркнуть)</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бесхозяйным, а также 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Подписи лиц, участвующих в осмотре</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0775EA" w:rsidRDefault="000775EA" w:rsidP="00FA408A">
      <w:pPr>
        <w:shd w:val="clear" w:color="auto" w:fill="FFFFFF"/>
        <w:spacing w:after="135"/>
        <w:rPr>
          <w:rFonts w:ascii="Arial" w:eastAsia="Times New Roman" w:hAnsi="Arial" w:cs="Arial"/>
          <w:color w:val="333333"/>
          <w:sz w:val="23"/>
          <w:szCs w:val="23"/>
        </w:rPr>
      </w:pPr>
    </w:p>
    <w:p w:rsidR="000775EA" w:rsidRDefault="000775EA" w:rsidP="00FA408A">
      <w:pPr>
        <w:shd w:val="clear" w:color="auto" w:fill="FFFFFF"/>
        <w:spacing w:after="135"/>
        <w:rPr>
          <w:rFonts w:ascii="Arial" w:eastAsia="Times New Roman" w:hAnsi="Arial" w:cs="Arial"/>
          <w:color w:val="333333"/>
          <w:sz w:val="23"/>
          <w:szCs w:val="23"/>
        </w:rPr>
      </w:pPr>
    </w:p>
    <w:p w:rsidR="000775EA" w:rsidRPr="003D621F" w:rsidRDefault="000775EA" w:rsidP="00FA408A">
      <w:pPr>
        <w:shd w:val="clear" w:color="auto" w:fill="FFFFFF"/>
        <w:spacing w:after="135"/>
        <w:rPr>
          <w:rFonts w:ascii="Arial" w:eastAsia="Times New Roman" w:hAnsi="Arial" w:cs="Arial"/>
          <w:color w:val="333333"/>
          <w:sz w:val="23"/>
          <w:szCs w:val="23"/>
        </w:rPr>
      </w:pPr>
    </w:p>
    <w:p w:rsidR="00FA408A" w:rsidRPr="003D621F" w:rsidRDefault="00FA408A" w:rsidP="00FA408A">
      <w:pPr>
        <w:shd w:val="clear" w:color="auto" w:fill="FFFFFF"/>
        <w:spacing w:after="135"/>
        <w:rPr>
          <w:rFonts w:ascii="Arial" w:eastAsia="Times New Roman" w:hAnsi="Arial" w:cs="Arial"/>
          <w:color w:val="333333"/>
          <w:sz w:val="23"/>
          <w:szCs w:val="23"/>
        </w:rPr>
      </w:pPr>
      <w:r w:rsidRPr="003D621F">
        <w:rPr>
          <w:rFonts w:ascii="Arial" w:eastAsia="Times New Roman" w:hAnsi="Arial" w:cs="Arial"/>
          <w:color w:val="333333"/>
          <w:sz w:val="23"/>
          <w:szCs w:val="23"/>
        </w:rPr>
        <w:t> </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lastRenderedPageBreak/>
        <w:t>Приложение 5 к Положению</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Форма акта выявления</w:t>
      </w:r>
    </w:p>
    <w:p w:rsidR="00FA408A" w:rsidRPr="003409CA" w:rsidRDefault="00FA408A" w:rsidP="00FA408A">
      <w:pPr>
        <w:shd w:val="clear" w:color="auto" w:fill="FFFFFF"/>
        <w:spacing w:after="135"/>
        <w:jc w:val="right"/>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бесхозяйного объекта водоснабжения (водоотведения)</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АКТ</w:t>
      </w:r>
    </w:p>
    <w:p w:rsidR="00FA408A" w:rsidRPr="003409CA" w:rsidRDefault="00FA408A" w:rsidP="00FA408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выявления бесхозяйного объекта водоснабжения (водоотведения)</w:t>
      </w:r>
    </w:p>
    <w:p w:rsidR="000775EA" w:rsidRPr="003409CA" w:rsidRDefault="00FA408A" w:rsidP="000775EA">
      <w:pPr>
        <w:shd w:val="clear" w:color="auto" w:fill="FFFFFF"/>
        <w:spacing w:after="135"/>
        <w:jc w:val="center"/>
        <w:rPr>
          <w:rFonts w:ascii="Times New Roman" w:eastAsia="Times New Roman" w:hAnsi="Times New Roman" w:cs="Times New Roman"/>
          <w:color w:val="333333"/>
        </w:rPr>
      </w:pPr>
      <w:r w:rsidRPr="003409CA">
        <w:rPr>
          <w:rFonts w:ascii="Times New Roman" w:eastAsia="Times New Roman" w:hAnsi="Times New Roman" w:cs="Times New Roman"/>
          <w:color w:val="333333"/>
        </w:rPr>
        <w:t xml:space="preserve">на территории </w:t>
      </w:r>
      <w:r w:rsidR="000775EA" w:rsidRPr="003409CA">
        <w:rPr>
          <w:rFonts w:ascii="Times New Roman" w:eastAsia="Times New Roman" w:hAnsi="Times New Roman" w:cs="Times New Roman"/>
          <w:color w:val="333333"/>
        </w:rPr>
        <w:t>Никитинского сельского поселения Сурского района Ульяновской  области</w:t>
      </w:r>
    </w:p>
    <w:p w:rsidR="00FA408A" w:rsidRPr="003409CA" w:rsidRDefault="00FA408A" w:rsidP="000775EA">
      <w:pPr>
        <w:shd w:val="clear" w:color="auto" w:fill="FFFFFF"/>
        <w:spacing w:after="135"/>
        <w:jc w:val="center"/>
        <w:rPr>
          <w:rFonts w:ascii="Times New Roman" w:eastAsia="Times New Roman" w:hAnsi="Times New Roman" w:cs="Times New Roman"/>
          <w:color w:val="333333"/>
        </w:rPr>
      </w:pP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tbl>
      <w:tblPr>
        <w:tblW w:w="0" w:type="auto"/>
        <w:tblCellMar>
          <w:left w:w="0" w:type="dxa"/>
          <w:right w:w="0" w:type="dxa"/>
        </w:tblCellMar>
        <w:tblLook w:val="04A0" w:firstRow="1" w:lastRow="0" w:firstColumn="1" w:lastColumn="0" w:noHBand="0" w:noVBand="1"/>
      </w:tblPr>
      <w:tblGrid>
        <w:gridCol w:w="4833"/>
        <w:gridCol w:w="4832"/>
      </w:tblGrid>
      <w:tr w:rsidR="00FA408A" w:rsidRPr="003409CA" w:rsidTr="00C201CB">
        <w:tc>
          <w:tcPr>
            <w:tcW w:w="5670" w:type="dxa"/>
            <w:shd w:val="clear" w:color="auto" w:fill="FFFFFF"/>
            <w:tcMar>
              <w:top w:w="105" w:type="dxa"/>
              <w:left w:w="105" w:type="dxa"/>
              <w:bottom w:w="105" w:type="dxa"/>
              <w:right w:w="105" w:type="dxa"/>
            </w:tcMar>
            <w:hideMark/>
          </w:tcPr>
          <w:p w:rsidR="00FA408A" w:rsidRPr="003409CA" w:rsidRDefault="00FA408A" w:rsidP="00C201CB">
            <w:pPr>
              <w:spacing w:after="135"/>
              <w:rPr>
                <w:rFonts w:ascii="Times New Roman" w:eastAsia="Times New Roman" w:hAnsi="Times New Roman" w:cs="Times New Roman"/>
                <w:color w:val="686461"/>
              </w:rPr>
            </w:pPr>
            <w:r w:rsidRPr="003409CA">
              <w:rPr>
                <w:rFonts w:ascii="Times New Roman" w:eastAsia="Times New Roman" w:hAnsi="Times New Roman" w:cs="Times New Roman"/>
                <w:color w:val="686461"/>
              </w:rPr>
              <w:t>Место составления</w:t>
            </w:r>
          </w:p>
        </w:tc>
        <w:tc>
          <w:tcPr>
            <w:tcW w:w="5670" w:type="dxa"/>
            <w:shd w:val="clear" w:color="auto" w:fill="FFFFFF"/>
            <w:tcMar>
              <w:top w:w="105" w:type="dxa"/>
              <w:left w:w="105" w:type="dxa"/>
              <w:bottom w:w="105" w:type="dxa"/>
              <w:right w:w="105" w:type="dxa"/>
            </w:tcMar>
            <w:hideMark/>
          </w:tcPr>
          <w:p w:rsidR="00FA408A" w:rsidRPr="003409CA" w:rsidRDefault="00FA408A" w:rsidP="00C201CB">
            <w:pPr>
              <w:spacing w:after="135"/>
              <w:rPr>
                <w:rFonts w:ascii="Times New Roman" w:eastAsia="Times New Roman" w:hAnsi="Times New Roman" w:cs="Times New Roman"/>
                <w:color w:val="686461"/>
              </w:rPr>
            </w:pPr>
            <w:r w:rsidRPr="003409CA">
              <w:rPr>
                <w:rFonts w:ascii="Times New Roman" w:eastAsia="Times New Roman" w:hAnsi="Times New Roman" w:cs="Times New Roman"/>
                <w:color w:val="686461"/>
              </w:rPr>
              <w:t>Дата составления</w:t>
            </w:r>
          </w:p>
        </w:tc>
      </w:tr>
    </w:tbl>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Настоящий акт составлен____________________________________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(ФИО, должность)</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с участием_______________________________________________________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(ФИО, должность лиц, участвующих в осмотре; специалистов, привлеченных к осмотру)</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произведен осмотр объекта водоснабжения (водоотведения), имеющего признаки бесхозяйного.</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Местоположение имущества________________________________________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Краткая характеристика имущества 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При осмотре установлено, что объект водоснабжения (водоотведения) является /не является</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(ненужное зачеркнуть)</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бесхозяйным, а также ______________________________________________</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Подписи лиц, участвующих в осмотре</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___________________________________________ (расшифровка подписи)</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bookmarkStart w:id="1" w:name="_GoBack"/>
      <w:bookmarkEnd w:id="1"/>
    </w:p>
    <w:p w:rsidR="00FA408A" w:rsidRPr="003409CA" w:rsidRDefault="00FA408A" w:rsidP="00FA408A">
      <w:pPr>
        <w:shd w:val="clear" w:color="auto" w:fill="FFFFFF"/>
        <w:spacing w:after="135"/>
        <w:rPr>
          <w:rFonts w:ascii="Times New Roman" w:eastAsia="Times New Roman" w:hAnsi="Times New Roman" w:cs="Times New Roman"/>
          <w:color w:val="333333"/>
        </w:rPr>
      </w:pPr>
      <w:r w:rsidRPr="003409CA">
        <w:rPr>
          <w:rFonts w:ascii="Times New Roman" w:eastAsia="Times New Roman" w:hAnsi="Times New Roman" w:cs="Times New Roman"/>
          <w:color w:val="333333"/>
        </w:rPr>
        <w:t> </w:t>
      </w:r>
    </w:p>
    <w:p w:rsidR="00FA408A" w:rsidRPr="003409CA" w:rsidRDefault="00FA408A" w:rsidP="00FA408A">
      <w:pPr>
        <w:rPr>
          <w:rFonts w:ascii="Times New Roman" w:hAnsi="Times New Roman" w:cs="Times New Roman"/>
        </w:rPr>
      </w:pPr>
    </w:p>
    <w:p w:rsidR="00FF0258" w:rsidRPr="003409CA" w:rsidRDefault="00FF0258" w:rsidP="00FA408A">
      <w:pPr>
        <w:pStyle w:val="20"/>
        <w:shd w:val="clear" w:color="auto" w:fill="auto"/>
        <w:spacing w:before="0" w:after="0" w:line="322" w:lineRule="exact"/>
        <w:jc w:val="center"/>
        <w:rPr>
          <w:sz w:val="24"/>
          <w:szCs w:val="24"/>
        </w:rPr>
      </w:pPr>
    </w:p>
    <w:sectPr w:rsidR="00FF0258" w:rsidRPr="003409CA" w:rsidSect="003B3DE1">
      <w:pgSz w:w="11900" w:h="16840"/>
      <w:pgMar w:top="567" w:right="567" w:bottom="567" w:left="166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BE" w:rsidRDefault="000805BE">
      <w:r>
        <w:separator/>
      </w:r>
    </w:p>
  </w:endnote>
  <w:endnote w:type="continuationSeparator" w:id="0">
    <w:p w:rsidR="000805BE" w:rsidRDefault="0008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BE" w:rsidRDefault="000805BE"/>
  </w:footnote>
  <w:footnote w:type="continuationSeparator" w:id="0">
    <w:p w:rsidR="000805BE" w:rsidRDefault="000805B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06"/>
    <w:multiLevelType w:val="multilevel"/>
    <w:tmpl w:val="B7C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43D49"/>
    <w:multiLevelType w:val="multilevel"/>
    <w:tmpl w:val="D3B8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12160"/>
    <w:multiLevelType w:val="hybridMultilevel"/>
    <w:tmpl w:val="A55E8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745B5"/>
    <w:multiLevelType w:val="multilevel"/>
    <w:tmpl w:val="EF30A08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1D7C22"/>
    <w:multiLevelType w:val="multilevel"/>
    <w:tmpl w:val="EBFA60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20BAF"/>
    <w:multiLevelType w:val="multilevel"/>
    <w:tmpl w:val="A3F69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040D4B"/>
    <w:multiLevelType w:val="multilevel"/>
    <w:tmpl w:val="427E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1247A"/>
    <w:multiLevelType w:val="hybridMultilevel"/>
    <w:tmpl w:val="348C63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77B50"/>
    <w:multiLevelType w:val="hybridMultilevel"/>
    <w:tmpl w:val="513023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40C6E"/>
    <w:multiLevelType w:val="hybridMultilevel"/>
    <w:tmpl w:val="1160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7"/>
  </w:num>
  <w:num w:numId="6">
    <w:abstractNumId w:val="0"/>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58"/>
    <w:rsid w:val="0003723A"/>
    <w:rsid w:val="000775EA"/>
    <w:rsid w:val="000805BE"/>
    <w:rsid w:val="00215995"/>
    <w:rsid w:val="003409CA"/>
    <w:rsid w:val="003B3DE1"/>
    <w:rsid w:val="00E55FCC"/>
    <w:rsid w:val="00ED7700"/>
    <w:rsid w:val="00FA408A"/>
    <w:rsid w:val="00FF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1031"/>
  <w15:docId w15:val="{E154881B-0E18-46DA-9926-B07AFA6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75E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before="320" w:after="320" w:line="310"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440" w:line="322" w:lineRule="exact"/>
      <w:ind w:hanging="1780"/>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440" w:after="320" w:line="442" w:lineRule="exact"/>
      <w:jc w:val="center"/>
      <w:outlineLvl w:val="0"/>
    </w:pPr>
    <w:rPr>
      <w:rFonts w:ascii="Times New Roman" w:eastAsia="Times New Roman" w:hAnsi="Times New Roman" w:cs="Times New Roman"/>
      <w:b/>
      <w:bCs/>
      <w:spacing w:val="100"/>
      <w:sz w:val="40"/>
      <w:szCs w:val="40"/>
    </w:rPr>
  </w:style>
  <w:style w:type="paragraph" w:styleId="a3">
    <w:name w:val="No Spacing"/>
    <w:link w:val="a4"/>
    <w:uiPriority w:val="1"/>
    <w:qFormat/>
    <w:rsid w:val="000805BE"/>
    <w:rPr>
      <w:color w:val="000000"/>
    </w:rPr>
  </w:style>
  <w:style w:type="paragraph" w:styleId="a5">
    <w:name w:val="List Paragraph"/>
    <w:basedOn w:val="a"/>
    <w:uiPriority w:val="34"/>
    <w:qFormat/>
    <w:rsid w:val="000805BE"/>
    <w:pPr>
      <w:ind w:left="720"/>
      <w:contextualSpacing/>
    </w:pPr>
  </w:style>
  <w:style w:type="paragraph" w:styleId="a6">
    <w:name w:val="Balloon Text"/>
    <w:basedOn w:val="a"/>
    <w:link w:val="a7"/>
    <w:uiPriority w:val="99"/>
    <w:semiHidden/>
    <w:unhideWhenUsed/>
    <w:rsid w:val="003B3DE1"/>
    <w:rPr>
      <w:rFonts w:ascii="Segoe UI" w:hAnsi="Segoe UI" w:cs="Segoe UI"/>
      <w:sz w:val="18"/>
      <w:szCs w:val="18"/>
    </w:rPr>
  </w:style>
  <w:style w:type="character" w:customStyle="1" w:styleId="a7">
    <w:name w:val="Текст выноски Знак"/>
    <w:basedOn w:val="a0"/>
    <w:link w:val="a6"/>
    <w:uiPriority w:val="99"/>
    <w:semiHidden/>
    <w:rsid w:val="003B3DE1"/>
    <w:rPr>
      <w:rFonts w:ascii="Segoe UI" w:hAnsi="Segoe UI" w:cs="Segoe UI"/>
      <w:color w:val="000000"/>
      <w:sz w:val="18"/>
      <w:szCs w:val="18"/>
    </w:rPr>
  </w:style>
  <w:style w:type="table" w:styleId="a8">
    <w:name w:val="Table Grid"/>
    <w:basedOn w:val="a1"/>
    <w:uiPriority w:val="39"/>
    <w:rsid w:val="00ED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3409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832&amp;dst=100416&amp;field=134&amp;date=07.06.2022" TargetMode="External"/><Relationship Id="rId3" Type="http://schemas.openxmlformats.org/officeDocument/2006/relationships/settings" Target="settings.xml"/><Relationship Id="rId7" Type="http://schemas.openxmlformats.org/officeDocument/2006/relationships/hyperlink" Target="https://login.consultant.ru/link/?req=doc&amp;base=LAW&amp;n=410306&amp;dst=101169&amp;field=134&amp;date=07.06.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5802</Words>
  <Characters>33076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2025-04-28T06:31:00Z</cp:lastPrinted>
  <dcterms:created xsi:type="dcterms:W3CDTF">2025-03-27T09:53:00Z</dcterms:created>
  <dcterms:modified xsi:type="dcterms:W3CDTF">2025-04-28T06:32:00Z</dcterms:modified>
</cp:coreProperties>
</file>