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DD" w:rsidRPr="007854A0" w:rsidRDefault="009725DD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54A0">
        <w:rPr>
          <w:rFonts w:ascii="Times New Roman" w:hAnsi="Times New Roman" w:cs="Times New Roman"/>
          <w:b/>
          <w:sz w:val="28"/>
        </w:rPr>
        <w:t>АДМИНИСТРАЦИЯ</w:t>
      </w:r>
    </w:p>
    <w:p w:rsidR="00C56BC9" w:rsidRDefault="009725DD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 w:rsidRPr="007854A0">
        <w:rPr>
          <w:rFonts w:ascii="Times New Roman" w:hAnsi="Times New Roman" w:cs="Times New Roman"/>
          <w:b/>
          <w:spacing w:val="-3"/>
          <w:sz w:val="28"/>
        </w:rPr>
        <w:t xml:space="preserve">МУНИЦИПАЛЬНОГО ОБРАЗОВАНИЯ </w:t>
      </w:r>
    </w:p>
    <w:p w:rsidR="00C56BC9" w:rsidRDefault="00C56BC9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НИКИТИНСКОЕ СЕЛЬСКОЕ ПОСЕЛЕНИЕ</w:t>
      </w:r>
    </w:p>
    <w:p w:rsidR="009725DD" w:rsidRPr="00C56BC9" w:rsidRDefault="009725DD" w:rsidP="00C56B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854A0">
        <w:rPr>
          <w:rFonts w:ascii="Times New Roman" w:hAnsi="Times New Roman" w:cs="Times New Roman"/>
          <w:b/>
          <w:spacing w:val="-3"/>
          <w:sz w:val="28"/>
        </w:rPr>
        <w:t>СУРСК</w:t>
      </w:r>
      <w:r w:rsidR="00C56BC9">
        <w:rPr>
          <w:rFonts w:ascii="Times New Roman" w:hAnsi="Times New Roman" w:cs="Times New Roman"/>
          <w:b/>
          <w:spacing w:val="-3"/>
          <w:sz w:val="28"/>
        </w:rPr>
        <w:t>ОГО</w:t>
      </w:r>
      <w:r w:rsidRPr="007854A0">
        <w:rPr>
          <w:rFonts w:ascii="Times New Roman" w:hAnsi="Times New Roman" w:cs="Times New Roman"/>
          <w:b/>
          <w:spacing w:val="-3"/>
          <w:sz w:val="28"/>
        </w:rPr>
        <w:t xml:space="preserve"> РАЙОН</w:t>
      </w:r>
      <w:r w:rsidR="00C56BC9">
        <w:rPr>
          <w:rFonts w:ascii="Times New Roman" w:hAnsi="Times New Roman" w:cs="Times New Roman"/>
          <w:b/>
          <w:spacing w:val="-3"/>
          <w:sz w:val="28"/>
        </w:rPr>
        <w:t>А</w:t>
      </w:r>
      <w:r w:rsidR="00C56BC9">
        <w:rPr>
          <w:rFonts w:ascii="Times New Roman" w:hAnsi="Times New Roman" w:cs="Times New Roman"/>
        </w:rPr>
        <w:t xml:space="preserve"> </w:t>
      </w:r>
      <w:r w:rsidRPr="007854A0">
        <w:rPr>
          <w:rFonts w:ascii="Times New Roman" w:hAnsi="Times New Roman" w:cs="Times New Roman"/>
          <w:b/>
          <w:spacing w:val="-2"/>
          <w:sz w:val="28"/>
        </w:rPr>
        <w:t>УЛЬЯНОВСКОЙ ОБЛАСТИ</w:t>
      </w:r>
    </w:p>
    <w:p w:rsidR="009725DD" w:rsidRDefault="009725DD" w:rsidP="0091291E">
      <w:pPr>
        <w:pStyle w:val="1"/>
        <w:rPr>
          <w:rFonts w:ascii="Times New Roman" w:hAnsi="Times New Roman"/>
          <w:b/>
          <w:sz w:val="28"/>
          <w:szCs w:val="28"/>
        </w:rPr>
      </w:pPr>
    </w:p>
    <w:p w:rsidR="0002025E" w:rsidRDefault="0002025E" w:rsidP="0091291E">
      <w:pPr>
        <w:pStyle w:val="1"/>
        <w:rPr>
          <w:rFonts w:ascii="Times New Roman" w:hAnsi="Times New Roman"/>
          <w:b/>
          <w:sz w:val="28"/>
          <w:szCs w:val="28"/>
        </w:rPr>
      </w:pPr>
    </w:p>
    <w:p w:rsidR="009725DD" w:rsidRDefault="009725DD" w:rsidP="009129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81150">
        <w:rPr>
          <w:rFonts w:ascii="Times New Roman" w:hAnsi="Times New Roman"/>
          <w:b/>
          <w:sz w:val="28"/>
          <w:szCs w:val="28"/>
        </w:rPr>
        <w:t>ПОСТАНОВЛЕНИЕ</w:t>
      </w:r>
    </w:p>
    <w:p w:rsidR="009725DD" w:rsidRPr="00C56BC9" w:rsidRDefault="00A0400D" w:rsidP="009725D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400D">
        <w:rPr>
          <w:rFonts w:ascii="Times New Roman" w:hAnsi="Times New Roman"/>
          <w:sz w:val="28"/>
          <w:szCs w:val="28"/>
          <w:u w:val="single"/>
        </w:rPr>
        <w:t>1</w:t>
      </w:r>
      <w:r w:rsidR="00272DE7">
        <w:rPr>
          <w:rFonts w:ascii="Times New Roman" w:hAnsi="Times New Roman"/>
          <w:sz w:val="28"/>
          <w:szCs w:val="28"/>
          <w:u w:val="single"/>
        </w:rPr>
        <w:t>5</w:t>
      </w:r>
      <w:r w:rsidRPr="00A0400D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 w:rsidR="00DA68F1" w:rsidRPr="00A0400D">
        <w:rPr>
          <w:rFonts w:ascii="Times New Roman" w:hAnsi="Times New Roman"/>
          <w:sz w:val="28"/>
          <w:szCs w:val="28"/>
          <w:u w:val="single"/>
        </w:rPr>
        <w:t>2023</w:t>
      </w:r>
      <w:r w:rsidR="00DA68F1" w:rsidRPr="00C56BC9">
        <w:rPr>
          <w:rFonts w:ascii="Times New Roman" w:hAnsi="Times New Roman"/>
          <w:sz w:val="28"/>
          <w:szCs w:val="28"/>
        </w:rPr>
        <w:t xml:space="preserve">  </w:t>
      </w:r>
      <w:r w:rsidR="00355EF8" w:rsidRPr="003E2DA1">
        <w:rPr>
          <w:rFonts w:ascii="Times New Roman" w:hAnsi="Times New Roman"/>
          <w:sz w:val="28"/>
          <w:szCs w:val="28"/>
        </w:rPr>
        <w:t xml:space="preserve">             </w:t>
      </w:r>
      <w:r w:rsidR="00C56BC9">
        <w:rPr>
          <w:rFonts w:ascii="Times New Roman" w:hAnsi="Times New Roman"/>
          <w:sz w:val="28"/>
          <w:szCs w:val="28"/>
        </w:rPr>
        <w:t xml:space="preserve">                  </w:t>
      </w:r>
      <w:r w:rsidR="00355EF8" w:rsidRPr="003E2D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25DD" w:rsidRPr="00A0400D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A040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2DE7">
        <w:rPr>
          <w:rFonts w:ascii="Times New Roman" w:hAnsi="Times New Roman"/>
          <w:sz w:val="28"/>
          <w:szCs w:val="28"/>
          <w:u w:val="single"/>
        </w:rPr>
        <w:t>33-П</w:t>
      </w:r>
      <w:bookmarkStart w:id="0" w:name="_GoBack"/>
      <w:bookmarkEnd w:id="0"/>
    </w:p>
    <w:p w:rsidR="009725DD" w:rsidRPr="00981150" w:rsidRDefault="00355EF8" w:rsidP="009725D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E2D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A68F1">
        <w:rPr>
          <w:rFonts w:ascii="Times New Roman" w:hAnsi="Times New Roman"/>
          <w:sz w:val="24"/>
          <w:szCs w:val="24"/>
        </w:rPr>
        <w:t xml:space="preserve">                         </w:t>
      </w:r>
      <w:r w:rsidR="009725DD" w:rsidRPr="00981150">
        <w:rPr>
          <w:rFonts w:ascii="Times New Roman" w:hAnsi="Times New Roman"/>
          <w:sz w:val="24"/>
          <w:szCs w:val="24"/>
        </w:rPr>
        <w:t>Экз.</w:t>
      </w:r>
      <w:r w:rsidR="00DA68F1">
        <w:rPr>
          <w:rFonts w:ascii="Times New Roman" w:hAnsi="Times New Roman"/>
          <w:sz w:val="24"/>
          <w:szCs w:val="24"/>
        </w:rPr>
        <w:t xml:space="preserve"> </w:t>
      </w:r>
      <w:r w:rsidR="00970B07">
        <w:rPr>
          <w:rFonts w:ascii="Times New Roman" w:hAnsi="Times New Roman"/>
          <w:sz w:val="24"/>
          <w:szCs w:val="24"/>
        </w:rPr>
        <w:t>№</w:t>
      </w:r>
      <w:r w:rsidR="009725DD" w:rsidRPr="00981150">
        <w:rPr>
          <w:rFonts w:ascii="Times New Roman" w:hAnsi="Times New Roman"/>
          <w:sz w:val="24"/>
          <w:szCs w:val="24"/>
        </w:rPr>
        <w:t>_</w:t>
      </w:r>
      <w:r w:rsidR="00DA68F1">
        <w:rPr>
          <w:rFonts w:ascii="Times New Roman" w:hAnsi="Times New Roman"/>
          <w:sz w:val="24"/>
          <w:szCs w:val="24"/>
        </w:rPr>
        <w:t>__</w:t>
      </w:r>
      <w:r w:rsidR="00FB3E17">
        <w:rPr>
          <w:rFonts w:ascii="Times New Roman" w:hAnsi="Times New Roman"/>
          <w:sz w:val="24"/>
          <w:szCs w:val="24"/>
        </w:rPr>
        <w:t>_</w:t>
      </w:r>
    </w:p>
    <w:p w:rsidR="009725DD" w:rsidRDefault="00C56BC9" w:rsidP="009725DD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С.Выползово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CE">
        <w:rPr>
          <w:rFonts w:ascii="Times New Roman" w:hAnsi="Times New Roman" w:cs="Times New Roman"/>
          <w:b/>
          <w:sz w:val="28"/>
          <w:szCs w:val="28"/>
        </w:rPr>
        <w:t>Об организации работы по рассмотрению обращений</w:t>
      </w:r>
    </w:p>
    <w:p w:rsidR="00BC20CE" w:rsidRPr="00BC20CE" w:rsidRDefault="00BC20CE" w:rsidP="00BC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CE">
        <w:rPr>
          <w:rFonts w:ascii="Times New Roman" w:hAnsi="Times New Roman" w:cs="Times New Roman"/>
          <w:b/>
          <w:sz w:val="28"/>
          <w:szCs w:val="28"/>
        </w:rPr>
        <w:t>контролируемых лиц, посту</w:t>
      </w:r>
      <w:r w:rsidR="00355EF8">
        <w:rPr>
          <w:rFonts w:ascii="Times New Roman" w:hAnsi="Times New Roman" w:cs="Times New Roman"/>
          <w:b/>
          <w:sz w:val="28"/>
          <w:szCs w:val="28"/>
        </w:rPr>
        <w:t>пивших в подсистему досудебного</w:t>
      </w:r>
      <w:r w:rsidR="00355EF8" w:rsidRPr="00355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0CE">
        <w:rPr>
          <w:rFonts w:ascii="Times New Roman" w:hAnsi="Times New Roman" w:cs="Times New Roman"/>
          <w:b/>
          <w:sz w:val="28"/>
          <w:szCs w:val="28"/>
        </w:rPr>
        <w:t>обжалования</w:t>
      </w: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 w:rsidR="00355EF8" w:rsidRPr="00355EF8">
        <w:rPr>
          <w:rFonts w:ascii="Times New Roman" w:hAnsi="Times New Roman" w:cs="Times New Roman"/>
          <w:sz w:val="28"/>
          <w:szCs w:val="28"/>
        </w:rPr>
        <w:t xml:space="preserve"> </w:t>
      </w:r>
      <w:r w:rsidRPr="00BC20CE">
        <w:rPr>
          <w:rFonts w:ascii="Times New Roman" w:hAnsi="Times New Roman" w:cs="Times New Roman"/>
          <w:sz w:val="28"/>
          <w:szCs w:val="28"/>
        </w:rPr>
        <w:t>с требованиями Федерального зак</w:t>
      </w:r>
      <w:r>
        <w:rPr>
          <w:rFonts w:ascii="Times New Roman" w:hAnsi="Times New Roman" w:cs="Times New Roman"/>
          <w:sz w:val="28"/>
          <w:szCs w:val="28"/>
        </w:rPr>
        <w:t xml:space="preserve">она от 31 июля 2020 г. № 248-ФЗ </w:t>
      </w:r>
      <w:r w:rsidRPr="00BC20C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</w:t>
      </w:r>
      <w:r>
        <w:rPr>
          <w:rFonts w:ascii="Times New Roman" w:hAnsi="Times New Roman" w:cs="Times New Roman"/>
          <w:sz w:val="28"/>
          <w:szCs w:val="28"/>
        </w:rPr>
        <w:t>троле в Российской Федерации»</w:t>
      </w:r>
      <w:r w:rsidRPr="00BC20CE">
        <w:rPr>
          <w:rFonts w:ascii="Times New Roman" w:hAnsi="Times New Roman" w:cs="Times New Roman"/>
          <w:sz w:val="28"/>
          <w:szCs w:val="28"/>
        </w:rPr>
        <w:t>,</w:t>
      </w:r>
      <w:r w:rsidR="003E2DA1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BC20CE">
        <w:rPr>
          <w:rFonts w:ascii="Times New Roman" w:hAnsi="Times New Roman" w:cs="Times New Roman"/>
          <w:sz w:val="28"/>
          <w:szCs w:val="28"/>
        </w:rPr>
        <w:t>:</w:t>
      </w:r>
    </w:p>
    <w:p w:rsidR="00BC20CE" w:rsidRPr="00BC20CE" w:rsidRDefault="00BC20CE" w:rsidP="00BC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t>1. Утвердить перечень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лиц, ответственных за работу </w:t>
      </w:r>
      <w:r w:rsidRPr="00BC20CE">
        <w:rPr>
          <w:rFonts w:ascii="Times New Roman" w:hAnsi="Times New Roman" w:cs="Times New Roman"/>
          <w:sz w:val="28"/>
          <w:szCs w:val="28"/>
        </w:rPr>
        <w:t>по рассмотрению обращений контролируемых лиц, поступивших в подсистему досудебного обжалования (Приложение № 1).</w:t>
      </w:r>
    </w:p>
    <w:p w:rsidR="00BC20CE" w:rsidRPr="00BC20CE" w:rsidRDefault="00BC20CE" w:rsidP="00BC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t>2. Утвердить Методические рекомендации по работе с подсистемой досудебного обжалования (Приложение № 2).</w:t>
      </w:r>
    </w:p>
    <w:p w:rsidR="00BC20CE" w:rsidRPr="00BC20CE" w:rsidRDefault="00BC20CE" w:rsidP="00BC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t>3. Обеспечить проведение проверок фактов нарушения должностными лицами, определенными в соответствии с приложением, порядка и сроков рассмотрения обращений контролируемых лиц в рамках досудебного обжалования.</w:t>
      </w:r>
    </w:p>
    <w:p w:rsidR="00BC20CE" w:rsidRPr="00BC20CE" w:rsidRDefault="00BC20CE" w:rsidP="00BC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t>4. Обеспечить ежемесячно проведение анализа результатов рассмотрения</w:t>
      </w: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t>в рамках досудебного обжалования обращений контролируемых лиц.</w:t>
      </w:r>
    </w:p>
    <w:p w:rsidR="00BC20CE" w:rsidRDefault="00356603" w:rsidP="00356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подписания.</w:t>
      </w:r>
    </w:p>
    <w:p w:rsid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12" w:rsidRDefault="00CB4512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03" w:rsidRDefault="00356603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03" w:rsidRDefault="00356603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Default="00C56BC9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CB451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B451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56BC9" w:rsidRDefault="00CB4512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C56BC9">
        <w:rPr>
          <w:rFonts w:ascii="Times New Roman" w:hAnsi="Times New Roman" w:cs="Times New Roman"/>
          <w:sz w:val="28"/>
          <w:szCs w:val="28"/>
        </w:rPr>
        <w:t xml:space="preserve">Никитинское сельское поселение </w:t>
      </w:r>
    </w:p>
    <w:p w:rsidR="00BC20CE" w:rsidRDefault="00C56BC9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Ш.К.Камаев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Pr="00CB4512" w:rsidRDefault="00BC20CE" w:rsidP="00CB4512">
      <w:pPr>
        <w:rPr>
          <w:rFonts w:ascii="Times New Roman" w:hAnsi="Times New Roman" w:cs="Times New Roman"/>
          <w:sz w:val="28"/>
          <w:szCs w:val="28"/>
        </w:rPr>
        <w:sectPr w:rsidR="00BC20CE" w:rsidRPr="00CB4512" w:rsidSect="005A122C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BC20CE" w:rsidRPr="00BC20CE" w:rsidRDefault="00BC20CE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A2C1B" w:rsidRPr="004352E7" w:rsidRDefault="003A2C1B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A0400D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20CE" w:rsidRPr="00BC20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12.12.</w:t>
      </w:r>
      <w:r w:rsidR="00356603">
        <w:rPr>
          <w:rFonts w:ascii="Times New Roman" w:hAnsi="Times New Roman" w:cs="Times New Roman"/>
          <w:sz w:val="28"/>
          <w:szCs w:val="28"/>
        </w:rPr>
        <w:t>2023</w:t>
      </w:r>
      <w:r w:rsidR="00BC20CE" w:rsidRPr="00BC20CE">
        <w:rPr>
          <w:rFonts w:ascii="Times New Roman" w:hAnsi="Times New Roman" w:cs="Times New Roman"/>
          <w:sz w:val="28"/>
          <w:szCs w:val="28"/>
        </w:rPr>
        <w:t>_№</w:t>
      </w:r>
      <w:r w:rsidR="0035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32-П-а</w:t>
      </w:r>
    </w:p>
    <w:p w:rsidR="00BC20CE" w:rsidRPr="00BC20CE" w:rsidRDefault="00BC20CE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C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C20CE" w:rsidRPr="00BC20CE" w:rsidRDefault="00BC20CE" w:rsidP="00BC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CE">
        <w:rPr>
          <w:rFonts w:ascii="Times New Roman" w:hAnsi="Times New Roman" w:cs="Times New Roman"/>
          <w:b/>
          <w:sz w:val="28"/>
          <w:szCs w:val="28"/>
        </w:rPr>
        <w:t>должностных лиц, ответственных за работу по рассмотрению обращений контролируемых лиц,</w:t>
      </w:r>
    </w:p>
    <w:p w:rsidR="00BC20CE" w:rsidRPr="00BC20CE" w:rsidRDefault="00BC20CE" w:rsidP="00BC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CE">
        <w:rPr>
          <w:rFonts w:ascii="Times New Roman" w:hAnsi="Times New Roman" w:cs="Times New Roman"/>
          <w:b/>
          <w:sz w:val="28"/>
          <w:szCs w:val="28"/>
        </w:rPr>
        <w:t>поступивших в подсистему досудебного обжалования</w:t>
      </w: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2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BC20CE" w:rsidRPr="00BC20CE" w:rsidTr="00BC20CE">
        <w:tc>
          <w:tcPr>
            <w:tcW w:w="846" w:type="dxa"/>
          </w:tcPr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  <w:tc>
          <w:tcPr>
            <w:tcW w:w="3827" w:type="dxa"/>
          </w:tcPr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BC20CE" w:rsidRPr="00BC20CE" w:rsidTr="00BC20CE">
        <w:tc>
          <w:tcPr>
            <w:tcW w:w="846" w:type="dxa"/>
          </w:tcPr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BC20CE" w:rsidRPr="00BC20CE" w:rsidRDefault="00BC20CE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BC20CE" w:rsidRPr="00BC20CE" w:rsidRDefault="00C56BC9" w:rsidP="00BC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Никитинское сельское поселение</w:t>
            </w:r>
          </w:p>
        </w:tc>
        <w:tc>
          <w:tcPr>
            <w:tcW w:w="2693" w:type="dxa"/>
          </w:tcPr>
          <w:p w:rsidR="00BC20CE" w:rsidRPr="00BC20CE" w:rsidRDefault="003A33B1" w:rsidP="003A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56BC9" w:rsidRPr="00BC20CE" w:rsidTr="00BC20CE">
        <w:tc>
          <w:tcPr>
            <w:tcW w:w="84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Никитинское сельское поселение</w:t>
            </w:r>
          </w:p>
        </w:tc>
        <w:tc>
          <w:tcPr>
            <w:tcW w:w="2693" w:type="dxa"/>
          </w:tcPr>
          <w:p w:rsidR="00C56BC9" w:rsidRPr="00BC20CE" w:rsidRDefault="003A33B1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56BC9" w:rsidRPr="00BC20CE" w:rsidTr="00BC20CE">
        <w:tc>
          <w:tcPr>
            <w:tcW w:w="84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Никитинское сельское поселение</w:t>
            </w:r>
          </w:p>
        </w:tc>
        <w:tc>
          <w:tcPr>
            <w:tcW w:w="2693" w:type="dxa"/>
          </w:tcPr>
          <w:p w:rsidR="00C56BC9" w:rsidRPr="00BC20CE" w:rsidRDefault="003A33B1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56BC9" w:rsidRPr="00BC20CE" w:rsidTr="00BC20CE">
        <w:tc>
          <w:tcPr>
            <w:tcW w:w="84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Никитинское сельское поселение</w:t>
            </w:r>
          </w:p>
        </w:tc>
        <w:tc>
          <w:tcPr>
            <w:tcW w:w="2693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</w:t>
            </w:r>
          </w:p>
        </w:tc>
      </w:tr>
      <w:tr w:rsidR="00C56BC9" w:rsidRPr="00BC20CE" w:rsidTr="00DE6DF8">
        <w:tc>
          <w:tcPr>
            <w:tcW w:w="84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E">
              <w:rPr>
                <w:rFonts w:ascii="Times New Roman" w:hAnsi="Times New Roman" w:cs="Times New Roman"/>
                <w:sz w:val="28"/>
                <w:szCs w:val="28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Никитинское сельское</w:t>
            </w:r>
            <w:r w:rsidR="00A0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2693" w:type="dxa"/>
          </w:tcPr>
          <w:p w:rsidR="00C56BC9" w:rsidRPr="00BC20CE" w:rsidRDefault="00C56BC9" w:rsidP="00C56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</w:t>
            </w:r>
          </w:p>
        </w:tc>
      </w:tr>
    </w:tbl>
    <w:p w:rsidR="00BC20CE" w:rsidRDefault="00BC20CE" w:rsidP="00BC20CE">
      <w:pPr>
        <w:jc w:val="both"/>
        <w:rPr>
          <w:rFonts w:ascii="Times New Roman" w:hAnsi="Times New Roman" w:cs="Times New Roman"/>
          <w:sz w:val="28"/>
          <w:szCs w:val="28"/>
        </w:rPr>
        <w:sectPr w:rsidR="00BC20CE" w:rsidSect="00BC20CE">
          <w:pgSz w:w="16838" w:h="11906" w:orient="landscape"/>
          <w:pgMar w:top="1135" w:right="425" w:bottom="1134" w:left="1134" w:header="709" w:footer="709" w:gutter="0"/>
          <w:cols w:space="708"/>
          <w:docGrid w:linePitch="360"/>
        </w:sectPr>
      </w:pP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20C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C20CE" w:rsidRPr="004352E7" w:rsidRDefault="00BC20CE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C56BC9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0400D">
        <w:rPr>
          <w:rFonts w:ascii="Times New Roman" w:hAnsi="Times New Roman" w:cs="Times New Roman"/>
          <w:sz w:val="28"/>
          <w:szCs w:val="28"/>
        </w:rPr>
        <w:t xml:space="preserve"> 12.12.</w:t>
      </w:r>
      <w:r w:rsidR="00356603">
        <w:rPr>
          <w:rFonts w:ascii="Times New Roman" w:hAnsi="Times New Roman" w:cs="Times New Roman"/>
          <w:sz w:val="28"/>
          <w:szCs w:val="28"/>
        </w:rPr>
        <w:t xml:space="preserve">2023_  </w:t>
      </w:r>
      <w:r w:rsidR="00BC20CE" w:rsidRPr="00BC20CE">
        <w:rPr>
          <w:rFonts w:ascii="Times New Roman" w:hAnsi="Times New Roman" w:cs="Times New Roman"/>
          <w:sz w:val="28"/>
          <w:szCs w:val="28"/>
        </w:rPr>
        <w:t>№</w:t>
      </w:r>
      <w:r w:rsidR="00356603">
        <w:rPr>
          <w:rFonts w:ascii="Times New Roman" w:hAnsi="Times New Roman" w:cs="Times New Roman"/>
          <w:sz w:val="28"/>
          <w:szCs w:val="28"/>
        </w:rPr>
        <w:t xml:space="preserve"> </w:t>
      </w:r>
      <w:r w:rsidR="00A0400D">
        <w:rPr>
          <w:rFonts w:ascii="Times New Roman" w:hAnsi="Times New Roman" w:cs="Times New Roman"/>
          <w:sz w:val="28"/>
          <w:szCs w:val="28"/>
        </w:rPr>
        <w:t>32-П-а</w:t>
      </w:r>
    </w:p>
    <w:p w:rsidR="00BC20CE" w:rsidRPr="00BC20CE" w:rsidRDefault="00BC20CE" w:rsidP="00B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0CE" w:rsidRPr="00BC20CE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0CE" w:rsidRPr="004352E7" w:rsidRDefault="00BC20CE" w:rsidP="00BC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подсистемой</w:t>
      </w:r>
    </w:p>
    <w:p w:rsidR="00BC20CE" w:rsidRPr="004352E7" w:rsidRDefault="00BC20CE" w:rsidP="00BC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досудебного обжалования</w:t>
      </w:r>
    </w:p>
    <w:p w:rsidR="00BC20CE" w:rsidRPr="004352E7" w:rsidRDefault="00BC20CE" w:rsidP="00BC2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2E7" w:rsidRPr="004352E7" w:rsidRDefault="004352E7" w:rsidP="00435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Организация работы,</w:t>
      </w:r>
      <w:r w:rsidR="00EB2407" w:rsidRPr="00EB2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2E7">
        <w:rPr>
          <w:rFonts w:ascii="Times New Roman" w:hAnsi="Times New Roman" w:cs="Times New Roman"/>
          <w:b/>
          <w:sz w:val="28"/>
          <w:szCs w:val="28"/>
        </w:rPr>
        <w:t>назначение сотрудников, ответственных за работу</w:t>
      </w:r>
      <w:r w:rsidRPr="004352E7">
        <w:rPr>
          <w:rFonts w:ascii="Times New Roman" w:hAnsi="Times New Roman" w:cs="Times New Roman"/>
          <w:b/>
          <w:sz w:val="28"/>
          <w:szCs w:val="28"/>
        </w:rPr>
        <w:br/>
        <w:t>с обращениями, с учетом ролей, предусмотренных в подсистеме досудебного обжалования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Для работы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356603">
        <w:rPr>
          <w:rFonts w:ascii="Times New Roman" w:hAnsi="Times New Roman" w:cs="Times New Roman"/>
          <w:sz w:val="28"/>
          <w:szCs w:val="28"/>
        </w:rPr>
        <w:t xml:space="preserve"> </w:t>
      </w:r>
      <w:r w:rsidRPr="004352E7">
        <w:rPr>
          <w:rFonts w:ascii="Times New Roman" w:hAnsi="Times New Roman" w:cs="Times New Roman"/>
          <w:sz w:val="28"/>
          <w:szCs w:val="28"/>
        </w:rPr>
        <w:t>(далее соответственно – подсистема ДО, ГИС ТОР КНД) предусмотрена следующая ролевая модель должностных лиц</w:t>
      </w:r>
      <w:r w:rsidRPr="004352E7">
        <w:rPr>
          <w:rFonts w:ascii="Times New Roman" w:hAnsi="Times New Roman" w:cs="Times New Roman"/>
          <w:sz w:val="28"/>
          <w:szCs w:val="28"/>
        </w:rPr>
        <w:br/>
        <w:t>и их функционал: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Роль руководителя</w:t>
      </w:r>
      <w:r w:rsidR="00EB2407" w:rsidRPr="003A3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2E7">
        <w:rPr>
          <w:rFonts w:ascii="Times New Roman" w:hAnsi="Times New Roman" w:cs="Times New Roman"/>
          <w:b/>
          <w:sz w:val="28"/>
          <w:szCs w:val="28"/>
        </w:rPr>
        <w:t>(заместителя руководителя)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контролю за ходом и сроками рассмотрения жалоб.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Роль помощника руководителя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Предусматривает полномочия по определению должностного лица, уполномоченного на рассмотрение жалобы, а также контроль за ходом и сроками рассмотрения жалоб.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Роль должностного лица, уполномоченного на рассмотрение жалобы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Предусматривает полномочия по рассмотрению материалов жалобы, принятию решений по ходатайствам, продлению сроков рассмотрения жалоб</w:t>
      </w:r>
      <w:r w:rsidRPr="004352E7">
        <w:rPr>
          <w:rFonts w:ascii="Times New Roman" w:hAnsi="Times New Roman" w:cs="Times New Roman"/>
          <w:sz w:val="28"/>
          <w:szCs w:val="28"/>
        </w:rPr>
        <w:br/>
        <w:t>и подготовке проектов решений по жалобам.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Роль администратора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Предусматривает полномочия по настройке и предоставлению доступа</w:t>
      </w:r>
      <w:r w:rsidRPr="004352E7">
        <w:rPr>
          <w:rFonts w:ascii="Times New Roman" w:hAnsi="Times New Roman" w:cs="Times New Roman"/>
          <w:sz w:val="28"/>
          <w:szCs w:val="28"/>
        </w:rPr>
        <w:br/>
        <w:t xml:space="preserve">к личным кабинетам подсистемы досудебного обжалования, формированию сообщений о программно-технических ошибках функционирования </w:t>
      </w:r>
      <w:r w:rsidRPr="004352E7">
        <w:rPr>
          <w:rFonts w:ascii="Times New Roman" w:hAnsi="Times New Roman" w:cs="Times New Roman"/>
          <w:sz w:val="28"/>
          <w:szCs w:val="28"/>
        </w:rPr>
        <w:lastRenderedPageBreak/>
        <w:t>подсистемы досудебного обжалования, информационной и программно-технической поддержке пользователей подсистемы досудебного обжалования.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Должностные лица контрольного (надзорного) органа, уполномоченные</w:t>
      </w:r>
      <w:r w:rsidRPr="004352E7">
        <w:rPr>
          <w:rFonts w:ascii="Times New Roman" w:hAnsi="Times New Roman" w:cs="Times New Roman"/>
          <w:sz w:val="28"/>
          <w:szCs w:val="28"/>
        </w:rPr>
        <w:br/>
        <w:t>на работу по рассмотрению поступивших в подсистему ДО обращений контролируемых лиц, несут персональную ответственность за нарушение порядка и сроков их рассмотрения.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В контрольных (надзорных) органах обеспечивается проведение проверок фактов нарушения их должностными лицами порядка и сроков рассмотрения поступивших в подсистему ДО обращений контролируемых лиц и принятие</w:t>
      </w:r>
      <w:r w:rsidRPr="004352E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соответствующих мер.</w:t>
      </w:r>
    </w:p>
    <w:p w:rsidR="004352E7" w:rsidRPr="004352E7" w:rsidRDefault="004352E7" w:rsidP="004352E7">
      <w:pPr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br w:type="page"/>
      </w:r>
    </w:p>
    <w:p w:rsidR="004352E7" w:rsidRPr="004352E7" w:rsidRDefault="004352E7" w:rsidP="004352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lastRenderedPageBreak/>
        <w:t>Работа в подсистеме ДО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1. Подать жалобу на решение контрольного (надзорного) органа, действия (бездействие) его должностных лиц в праве руководитель или представитель юридического лица, индивидуальный предприниматель, гражданин. На портале</w:t>
      </w:r>
      <w:r w:rsidR="00EB2407" w:rsidRPr="00EB2407">
        <w:rPr>
          <w:rFonts w:ascii="Times New Roman" w:hAnsi="Times New Roman" w:cs="Times New Roman"/>
          <w:sz w:val="28"/>
          <w:szCs w:val="28"/>
        </w:rPr>
        <w:t xml:space="preserve"> </w:t>
      </w:r>
      <w:r w:rsidRPr="004352E7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</w:t>
      </w:r>
      <w:r w:rsidR="00EB2407" w:rsidRPr="00EB2407">
        <w:rPr>
          <w:rFonts w:ascii="Times New Roman" w:hAnsi="Times New Roman" w:cs="Times New Roman"/>
          <w:sz w:val="28"/>
          <w:szCs w:val="28"/>
        </w:rPr>
        <w:t xml:space="preserve"> </w:t>
      </w:r>
      <w:r w:rsidRPr="004352E7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</w:t>
      </w:r>
      <w:r w:rsidR="00EB2407" w:rsidRPr="00EB2407">
        <w:rPr>
          <w:rFonts w:ascii="Times New Roman" w:hAnsi="Times New Roman" w:cs="Times New Roman"/>
          <w:sz w:val="28"/>
          <w:szCs w:val="28"/>
        </w:rPr>
        <w:t xml:space="preserve"> </w:t>
      </w:r>
      <w:r w:rsidRPr="004352E7">
        <w:rPr>
          <w:rFonts w:ascii="Times New Roman" w:hAnsi="Times New Roman" w:cs="Times New Roman"/>
          <w:sz w:val="28"/>
          <w:szCs w:val="28"/>
        </w:rPr>
        <w:t xml:space="preserve">(далее – портал </w:t>
      </w:r>
      <w:proofErr w:type="spellStart"/>
      <w:r w:rsidRPr="004352E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352E7">
        <w:rPr>
          <w:rFonts w:ascii="Times New Roman" w:hAnsi="Times New Roman" w:cs="Times New Roman"/>
          <w:sz w:val="28"/>
          <w:szCs w:val="28"/>
        </w:rPr>
        <w:t>) реализована возможность делегирования полномочий руководителя организации другим сотрудникам такой организации.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2. Подлежат обжалованию посредством подсистемы ДО: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•</w:t>
      </w:r>
      <w:r w:rsidRPr="004352E7">
        <w:rPr>
          <w:rFonts w:ascii="Times New Roman" w:hAnsi="Times New Roman" w:cs="Times New Roman"/>
          <w:sz w:val="28"/>
          <w:szCs w:val="28"/>
        </w:rPr>
        <w:tab/>
        <w:t>Решение о проведении контрольного (надзорного) мероприятия.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•</w:t>
      </w:r>
      <w:r w:rsidRPr="004352E7">
        <w:rPr>
          <w:rFonts w:ascii="Times New Roman" w:hAnsi="Times New Roman" w:cs="Times New Roman"/>
          <w:sz w:val="28"/>
          <w:szCs w:val="28"/>
        </w:rPr>
        <w:tab/>
        <w:t>Акт контрольного (надзорного) мероприятия.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•</w:t>
      </w:r>
      <w:r w:rsidRPr="004352E7">
        <w:rPr>
          <w:rFonts w:ascii="Times New Roman" w:hAnsi="Times New Roman" w:cs="Times New Roman"/>
          <w:sz w:val="28"/>
          <w:szCs w:val="28"/>
        </w:rPr>
        <w:tab/>
        <w:t>Предписание об устранении выявленных нарушений.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•</w:t>
      </w:r>
      <w:r w:rsidRPr="004352E7">
        <w:rPr>
          <w:rFonts w:ascii="Times New Roman" w:hAnsi="Times New Roman" w:cs="Times New Roman"/>
          <w:sz w:val="28"/>
          <w:szCs w:val="28"/>
        </w:rPr>
        <w:tab/>
        <w:t>Действия (бездействие) должностного лица контрольного (надзорного) органа в рамках контрольного (надзорного) мероприятия.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•</w:t>
      </w:r>
      <w:r w:rsidRPr="004352E7">
        <w:rPr>
          <w:rFonts w:ascii="Times New Roman" w:hAnsi="Times New Roman" w:cs="Times New Roman"/>
          <w:sz w:val="28"/>
          <w:szCs w:val="28"/>
        </w:rPr>
        <w:tab/>
        <w:t>Процедура проведения контрольного (надзорного) мероприятия.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•</w:t>
      </w:r>
      <w:r w:rsidRPr="004352E7">
        <w:rPr>
          <w:rFonts w:ascii="Times New Roman" w:hAnsi="Times New Roman" w:cs="Times New Roman"/>
          <w:sz w:val="28"/>
          <w:szCs w:val="28"/>
        </w:rPr>
        <w:tab/>
        <w:t>Принятое решение по ранее поданной жалобе.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•</w:t>
      </w:r>
      <w:r w:rsidRPr="004352E7">
        <w:rPr>
          <w:rFonts w:ascii="Times New Roman" w:hAnsi="Times New Roman" w:cs="Times New Roman"/>
          <w:sz w:val="28"/>
          <w:szCs w:val="28"/>
        </w:rPr>
        <w:tab/>
        <w:t>Нарушение условий моратория на контрольные (надзорные) мероприятия.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Также при наличии обстоятельств, препятствующих своевременному исполнению предписания, контролируемые лица могут представить ходатайство</w:t>
      </w:r>
      <w:r w:rsidRPr="004352E7">
        <w:rPr>
          <w:rFonts w:ascii="Times New Roman" w:hAnsi="Times New Roman" w:cs="Times New Roman"/>
          <w:sz w:val="28"/>
          <w:szCs w:val="28"/>
        </w:rPr>
        <w:br/>
        <w:t>о продлении срока его исполнения.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3. Авторизация в подсистеме ДО осуществляется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 Для входа в подсистему ДО, сотрудники органа контроля должны быть подключены к профилю организации в ЕСИА.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 xml:space="preserve">4. Жалобы, поступающие с портала федеральной государственной информационной системы «Единый портал государственных и муниципальных услуг (функций)» (далее – портал </w:t>
      </w:r>
      <w:proofErr w:type="spellStart"/>
      <w:r w:rsidRPr="004352E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352E7">
        <w:rPr>
          <w:rFonts w:ascii="Times New Roman" w:hAnsi="Times New Roman" w:cs="Times New Roman"/>
          <w:sz w:val="28"/>
          <w:szCs w:val="28"/>
        </w:rPr>
        <w:t xml:space="preserve">) в контрольный (надзорный) орган, </w:t>
      </w:r>
      <w:r w:rsidRPr="004352E7">
        <w:rPr>
          <w:rFonts w:ascii="Times New Roman" w:hAnsi="Times New Roman" w:cs="Times New Roman"/>
          <w:sz w:val="28"/>
          <w:szCs w:val="28"/>
        </w:rPr>
        <w:lastRenderedPageBreak/>
        <w:t>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5. Инспектор вправе отказать в рассмотрении жалобы в течение пяти рабочих дней со дня регистрации жалобы по следующим основаниям: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 (30 календарных дней для жалобы на решение контрольного (надзорного) органа, действия (бездействие) его должностных лиц, 10 рабочий дней с момента получения контролируемым лицом предписания об устранении выявленных нарушений) и не содержит ходатайства о восстановлении пропущенного срока на подачу жалобы;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</w:t>
      </w:r>
      <w:r w:rsidRPr="004352E7">
        <w:rPr>
          <w:rFonts w:ascii="Times New Roman" w:hAnsi="Times New Roman" w:cs="Times New Roman"/>
          <w:sz w:val="28"/>
          <w:szCs w:val="28"/>
        </w:rPr>
        <w:br/>
        <w:t>на подачу жалобы отказано;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При необходимости заявитель может самостоятельно отозвать жалобу</w:t>
      </w:r>
      <w:r w:rsidRPr="004352E7">
        <w:rPr>
          <w:rFonts w:ascii="Times New Roman" w:hAnsi="Times New Roman" w:cs="Times New Roman"/>
          <w:sz w:val="28"/>
          <w:szCs w:val="28"/>
        </w:rPr>
        <w:br/>
        <w:t>с рассмотрения. В указанном случае по такому обращению</w:t>
      </w:r>
      <w:r w:rsidR="00356603">
        <w:rPr>
          <w:rFonts w:ascii="Times New Roman" w:hAnsi="Times New Roman" w:cs="Times New Roman"/>
          <w:sz w:val="28"/>
          <w:szCs w:val="28"/>
        </w:rPr>
        <w:t xml:space="preserve"> </w:t>
      </w:r>
      <w:r w:rsidRPr="004352E7">
        <w:rPr>
          <w:rFonts w:ascii="Times New Roman" w:hAnsi="Times New Roman" w:cs="Times New Roman"/>
          <w:sz w:val="28"/>
          <w:szCs w:val="28"/>
        </w:rPr>
        <w:t>необходимо принять</w:t>
      </w:r>
      <w:r w:rsidRPr="004352E7">
        <w:rPr>
          <w:rFonts w:ascii="Times New Roman" w:hAnsi="Times New Roman" w:cs="Times New Roman"/>
          <w:sz w:val="28"/>
          <w:szCs w:val="28"/>
        </w:rPr>
        <w:br/>
        <w:t>и подписать в подсистеме ДО соответствующее решение (решение об отказе</w:t>
      </w:r>
      <w:r w:rsidRPr="004352E7">
        <w:rPr>
          <w:rFonts w:ascii="Times New Roman" w:hAnsi="Times New Roman" w:cs="Times New Roman"/>
          <w:sz w:val="28"/>
          <w:szCs w:val="28"/>
        </w:rPr>
        <w:br/>
        <w:t xml:space="preserve">в рассмотрении жалобы). 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lastRenderedPageBreak/>
        <w:t>6. Если инспектору в ходе анализа жалобы для подготовки решения</w:t>
      </w:r>
      <w:r w:rsidRPr="004352E7">
        <w:rPr>
          <w:rFonts w:ascii="Times New Roman" w:hAnsi="Times New Roman" w:cs="Times New Roman"/>
          <w:sz w:val="28"/>
          <w:szCs w:val="28"/>
        </w:rPr>
        <w:br/>
        <w:t>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</w:t>
      </w:r>
      <w:r w:rsidRPr="004352E7">
        <w:rPr>
          <w:rFonts w:ascii="Times New Roman" w:hAnsi="Times New Roman" w:cs="Times New Roman"/>
          <w:sz w:val="28"/>
          <w:szCs w:val="28"/>
        </w:rPr>
        <w:br/>
        <w:t>от заявителя, но не более чем на 5 дней. При необходимости, заявитель</w:t>
      </w:r>
      <w:r w:rsidRPr="004352E7">
        <w:rPr>
          <w:rFonts w:ascii="Times New Roman" w:hAnsi="Times New Roman" w:cs="Times New Roman"/>
          <w:sz w:val="28"/>
          <w:szCs w:val="28"/>
        </w:rPr>
        <w:br/>
        <w:t>по собственной инициативе может дослать дополнительную информацию</w:t>
      </w:r>
      <w:r w:rsidRPr="004352E7">
        <w:rPr>
          <w:rFonts w:ascii="Times New Roman" w:hAnsi="Times New Roman" w:cs="Times New Roman"/>
          <w:sz w:val="28"/>
          <w:szCs w:val="28"/>
        </w:rPr>
        <w:br/>
        <w:t>и документы, относящиеся к предмету жалобы.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контрольного (надзорного) органа либо подведомственных ему организаций.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7. 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8. Если в жалобе отсутствуют ходатайства или они были рассмотрены ранее,</w:t>
      </w:r>
      <w:r w:rsidRPr="004352E7">
        <w:rPr>
          <w:rFonts w:ascii="Times New Roman" w:hAnsi="Times New Roman" w:cs="Times New Roman"/>
          <w:sz w:val="28"/>
          <w:szCs w:val="28"/>
        </w:rPr>
        <w:br/>
        <w:t>а также отсутствуют основания для отказа в рассмотрении жалобы, необходимо</w:t>
      </w:r>
      <w:r w:rsidRPr="004352E7">
        <w:rPr>
          <w:rFonts w:ascii="Times New Roman" w:hAnsi="Times New Roman" w:cs="Times New Roman"/>
          <w:sz w:val="28"/>
          <w:szCs w:val="28"/>
        </w:rPr>
        <w:br/>
        <w:t>в срок, не превышающий 5 рабочих дней с момента регистрации жалобы перейти</w:t>
      </w:r>
      <w:r w:rsidRPr="004352E7">
        <w:rPr>
          <w:rFonts w:ascii="Times New Roman" w:hAnsi="Times New Roman" w:cs="Times New Roman"/>
          <w:sz w:val="28"/>
          <w:szCs w:val="28"/>
        </w:rPr>
        <w:br/>
        <w:t xml:space="preserve">к ее рассмотрению. 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9. Жалоба подлежит рассмотрению в течение пятнадцати рабочих дней со дня ее регистрации в контрольном (надзорном) органе.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В исключительных случаях, срок рассмотрения жалобы может быть продлен на двадцать рабочих дней.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В целях минимизации количества отказов в рассмотрении жалоб по причине истечения срока подачи жалоб и реализации прав контролируемых лиц</w:t>
      </w:r>
      <w:r w:rsidRPr="004352E7">
        <w:rPr>
          <w:rFonts w:ascii="Times New Roman" w:hAnsi="Times New Roman" w:cs="Times New Roman"/>
          <w:sz w:val="28"/>
          <w:szCs w:val="28"/>
        </w:rPr>
        <w:br/>
        <w:t>на досудебное обжалование, ходатайство о восстановлении срока подачи жалобы рассматриваются в приоритетном порядке, при этом отказы по формальным основаниям не допускаются.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10. По итогам рассмотрения жалобы контрольный (надзорный) орган принимает одно из следующих решений: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lastRenderedPageBreak/>
        <w:t>1) оставляет жалобу без удовлетворения;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2) отменяет решение полностью или частично;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3) отменяет решение полностью и принимает новое решение;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</w:t>
      </w:r>
      <w:r w:rsidRPr="004352E7">
        <w:rPr>
          <w:rFonts w:ascii="Times New Roman" w:hAnsi="Times New Roman" w:cs="Times New Roman"/>
          <w:sz w:val="28"/>
          <w:szCs w:val="28"/>
        </w:rPr>
        <w:br/>
        <w:t>и выносит решение по существу, в том числе об осуществлении при необходимости определенных действий.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2E7" w:rsidRPr="004352E7" w:rsidRDefault="004352E7" w:rsidP="004352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Порядок рассмотрения жалоб на нарушение условий моратория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Жалоба на нарушение условий моратория должна быть рассмотрена</w:t>
      </w:r>
      <w:r w:rsidRPr="004352E7">
        <w:rPr>
          <w:rFonts w:ascii="Times New Roman" w:hAnsi="Times New Roman" w:cs="Times New Roman"/>
          <w:sz w:val="28"/>
          <w:szCs w:val="28"/>
        </w:rPr>
        <w:br/>
        <w:t>в течение одного рабочего дня с момента ее регистрации. Жалоба</w:t>
      </w:r>
      <w:r w:rsidRPr="004352E7">
        <w:rPr>
          <w:rFonts w:ascii="Times New Roman" w:hAnsi="Times New Roman" w:cs="Times New Roman"/>
          <w:sz w:val="28"/>
          <w:szCs w:val="28"/>
        </w:rPr>
        <w:br/>
        <w:t>на нарушение условий моратория, как и обычная жалоба на решения 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1.</w:t>
      </w:r>
      <w:r w:rsidRPr="004352E7">
        <w:rPr>
          <w:rFonts w:ascii="Times New Roman" w:hAnsi="Times New Roman" w:cs="Times New Roman"/>
          <w:sz w:val="28"/>
          <w:szCs w:val="28"/>
        </w:rPr>
        <w:tab/>
        <w:t>Жалобы на нарушение условий моратория нельзя перенаправлять</w:t>
      </w:r>
      <w:r w:rsidRPr="004352E7">
        <w:rPr>
          <w:rFonts w:ascii="Times New Roman" w:hAnsi="Times New Roman" w:cs="Times New Roman"/>
          <w:sz w:val="28"/>
          <w:szCs w:val="28"/>
        </w:rPr>
        <w:br/>
        <w:t>в другие структурные подразделения;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2.</w:t>
      </w:r>
      <w:r w:rsidRPr="004352E7">
        <w:rPr>
          <w:rFonts w:ascii="Times New Roman" w:hAnsi="Times New Roman" w:cs="Times New Roman"/>
          <w:sz w:val="28"/>
          <w:szCs w:val="28"/>
        </w:rPr>
        <w:tab/>
        <w:t>Инспектор не вправе отказать в рассмотрении жалобы;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3.</w:t>
      </w:r>
      <w:r w:rsidRPr="004352E7">
        <w:rPr>
          <w:rFonts w:ascii="Times New Roman" w:hAnsi="Times New Roman" w:cs="Times New Roman"/>
          <w:sz w:val="28"/>
          <w:szCs w:val="28"/>
        </w:rPr>
        <w:tab/>
        <w:t>Такие жалобы не содержат приложенных ходатайств;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4.</w:t>
      </w:r>
      <w:r w:rsidRPr="004352E7">
        <w:rPr>
          <w:rFonts w:ascii="Times New Roman" w:hAnsi="Times New Roman" w:cs="Times New Roman"/>
          <w:sz w:val="28"/>
          <w:szCs w:val="28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2E7" w:rsidRPr="004352E7" w:rsidRDefault="004352E7" w:rsidP="004352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E7">
        <w:rPr>
          <w:rFonts w:ascii="Times New Roman" w:hAnsi="Times New Roman" w:cs="Times New Roman"/>
          <w:b/>
          <w:sz w:val="28"/>
          <w:szCs w:val="28"/>
        </w:rPr>
        <w:t>Порядок действий при поступлении жалобы в неустановленном порядке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</w:t>
      </w:r>
      <w:r w:rsidRPr="004352E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в том числе на бумажном носителе, подлежат рассмотрению в соответствии с порядком, предусмотренном Федеральным </w:t>
      </w:r>
      <w:r w:rsidRPr="004352E7">
        <w:rPr>
          <w:rFonts w:ascii="Times New Roman" w:hAnsi="Times New Roman" w:cs="Times New Roman"/>
          <w:sz w:val="28"/>
          <w:szCs w:val="28"/>
        </w:rPr>
        <w:lastRenderedPageBreak/>
        <w:t>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ВАЖНО: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E7">
        <w:rPr>
          <w:rFonts w:ascii="Times New Roman" w:hAnsi="Times New Roman" w:cs="Times New Roman"/>
          <w:i/>
          <w:sz w:val="28"/>
          <w:szCs w:val="28"/>
        </w:rPr>
        <w:t>ФГИС ДО и подсистема ДО – это разные информационные системы!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</w:t>
      </w:r>
      <w:r w:rsidRPr="004352E7">
        <w:rPr>
          <w:rFonts w:ascii="Times New Roman" w:hAnsi="Times New Roman" w:cs="Times New Roman"/>
          <w:sz w:val="28"/>
          <w:szCs w:val="28"/>
        </w:rPr>
        <w:br/>
        <w:t>с оказанием государственных услуг. Данные жалобы не относятся к предмету досудебного обжалования решений контрольного (надзорного) органа, действий (бездействия) его должностных лиц.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ТИПОВОЙ ОТВЕТ ПРИ ПОДАЧЕ ЖАЛОБЫ В БУМАЖНОМ ВИДЕ: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Ваше обращение от _________№ _______рассмотрено в соответствии</w:t>
      </w:r>
      <w:r w:rsidRPr="004352E7">
        <w:rPr>
          <w:rFonts w:ascii="Times New Roman" w:hAnsi="Times New Roman" w:cs="Times New Roman"/>
          <w:sz w:val="28"/>
          <w:szCs w:val="28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4352E7">
        <w:rPr>
          <w:rFonts w:ascii="Times New Roman" w:hAnsi="Times New Roman" w:cs="Times New Roman"/>
          <w:sz w:val="28"/>
          <w:szCs w:val="28"/>
        </w:rPr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 w:rsidRPr="004352E7">
        <w:rPr>
          <w:rFonts w:ascii="Times New Roman" w:hAnsi="Times New Roman" w:cs="Times New Roman"/>
          <w:sz w:val="28"/>
          <w:szCs w:val="28"/>
        </w:rPr>
        <w:br/>
        <w:t>и муниципальных услуги (или) региональных порталов государственных</w:t>
      </w:r>
      <w:r w:rsidRPr="004352E7">
        <w:rPr>
          <w:rFonts w:ascii="Times New Roman" w:hAnsi="Times New Roman" w:cs="Times New Roman"/>
          <w:sz w:val="28"/>
          <w:szCs w:val="28"/>
        </w:rPr>
        <w:br/>
        <w:t>и муниципальных услуг.</w:t>
      </w:r>
    </w:p>
    <w:p w:rsidR="004352E7" w:rsidRPr="004352E7" w:rsidRDefault="004352E7" w:rsidP="004352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E7">
        <w:rPr>
          <w:rFonts w:ascii="Times New Roman" w:hAnsi="Times New Roman" w:cs="Times New Roman"/>
          <w:sz w:val="28"/>
          <w:szCs w:val="28"/>
        </w:rPr>
        <w:t xml:space="preserve">Для успешной подачи жалобы рекомендуется воспользоваться </w:t>
      </w:r>
      <w:proofErr w:type="spellStart"/>
      <w:r w:rsidRPr="004352E7">
        <w:rPr>
          <w:rFonts w:ascii="Times New Roman" w:hAnsi="Times New Roman" w:cs="Times New Roman"/>
          <w:sz w:val="28"/>
          <w:szCs w:val="28"/>
        </w:rPr>
        <w:t>ссылкойhttps</w:t>
      </w:r>
      <w:proofErr w:type="spellEnd"/>
      <w:r w:rsidRPr="004352E7">
        <w:rPr>
          <w:rFonts w:ascii="Times New Roman" w:hAnsi="Times New Roman" w:cs="Times New Roman"/>
          <w:sz w:val="28"/>
          <w:szCs w:val="28"/>
        </w:rPr>
        <w:t>://knd.gosuslugi.ru.</w:t>
      </w:r>
    </w:p>
    <w:p w:rsidR="00CB4512" w:rsidRPr="00C56BC9" w:rsidRDefault="00CB4512" w:rsidP="004352E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4512" w:rsidRPr="00C56BC9" w:rsidSect="00BC20CE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668"/>
    <w:multiLevelType w:val="multilevel"/>
    <w:tmpl w:val="ED4032B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0601BB"/>
    <w:multiLevelType w:val="multilevel"/>
    <w:tmpl w:val="2F4CE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292B"/>
    <w:multiLevelType w:val="multilevel"/>
    <w:tmpl w:val="0128C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07AB"/>
    <w:multiLevelType w:val="multilevel"/>
    <w:tmpl w:val="CE46CA6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C554EBA"/>
    <w:multiLevelType w:val="multilevel"/>
    <w:tmpl w:val="D90A1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A38"/>
    <w:rsid w:val="00001541"/>
    <w:rsid w:val="0002025E"/>
    <w:rsid w:val="00031E27"/>
    <w:rsid w:val="00034362"/>
    <w:rsid w:val="000B5845"/>
    <w:rsid w:val="000E395F"/>
    <w:rsid w:val="000E5759"/>
    <w:rsid w:val="000F3805"/>
    <w:rsid w:val="001122D1"/>
    <w:rsid w:val="001458F0"/>
    <w:rsid w:val="00154EE5"/>
    <w:rsid w:val="001F2CDB"/>
    <w:rsid w:val="00237E43"/>
    <w:rsid w:val="00272DE7"/>
    <w:rsid w:val="00355EF8"/>
    <w:rsid w:val="00356603"/>
    <w:rsid w:val="0039428D"/>
    <w:rsid w:val="003A2C1B"/>
    <w:rsid w:val="003A33B1"/>
    <w:rsid w:val="003B427D"/>
    <w:rsid w:val="003E2DA1"/>
    <w:rsid w:val="004352E7"/>
    <w:rsid w:val="00493A52"/>
    <w:rsid w:val="004943A2"/>
    <w:rsid w:val="004C618C"/>
    <w:rsid w:val="00520D46"/>
    <w:rsid w:val="005657F5"/>
    <w:rsid w:val="00586E1C"/>
    <w:rsid w:val="005A122C"/>
    <w:rsid w:val="005A19C6"/>
    <w:rsid w:val="005C518E"/>
    <w:rsid w:val="00616478"/>
    <w:rsid w:val="00661FA3"/>
    <w:rsid w:val="00665A1B"/>
    <w:rsid w:val="006739F5"/>
    <w:rsid w:val="00676143"/>
    <w:rsid w:val="006A7FD3"/>
    <w:rsid w:val="006E2A3C"/>
    <w:rsid w:val="006E32F1"/>
    <w:rsid w:val="006E48B3"/>
    <w:rsid w:val="00701424"/>
    <w:rsid w:val="007032D6"/>
    <w:rsid w:val="007468FC"/>
    <w:rsid w:val="00747F53"/>
    <w:rsid w:val="007558F0"/>
    <w:rsid w:val="007823F8"/>
    <w:rsid w:val="007F437A"/>
    <w:rsid w:val="00863509"/>
    <w:rsid w:val="00881846"/>
    <w:rsid w:val="008B1988"/>
    <w:rsid w:val="008C2968"/>
    <w:rsid w:val="00901A38"/>
    <w:rsid w:val="00910CB3"/>
    <w:rsid w:val="0091291E"/>
    <w:rsid w:val="00941840"/>
    <w:rsid w:val="00970B07"/>
    <w:rsid w:val="009725DD"/>
    <w:rsid w:val="009728D9"/>
    <w:rsid w:val="00973598"/>
    <w:rsid w:val="009A08A5"/>
    <w:rsid w:val="009C46AE"/>
    <w:rsid w:val="00A0400D"/>
    <w:rsid w:val="00A6143C"/>
    <w:rsid w:val="00A71DC7"/>
    <w:rsid w:val="00AA4822"/>
    <w:rsid w:val="00AD6F27"/>
    <w:rsid w:val="00AF55E7"/>
    <w:rsid w:val="00B42ECB"/>
    <w:rsid w:val="00BC20CE"/>
    <w:rsid w:val="00BC6ADE"/>
    <w:rsid w:val="00BF2CF1"/>
    <w:rsid w:val="00C21C0E"/>
    <w:rsid w:val="00C2377F"/>
    <w:rsid w:val="00C26B28"/>
    <w:rsid w:val="00C47398"/>
    <w:rsid w:val="00C56BC9"/>
    <w:rsid w:val="00CB4512"/>
    <w:rsid w:val="00CD2C08"/>
    <w:rsid w:val="00D00268"/>
    <w:rsid w:val="00D01FE5"/>
    <w:rsid w:val="00DA68F1"/>
    <w:rsid w:val="00DB4194"/>
    <w:rsid w:val="00DB4B4C"/>
    <w:rsid w:val="00DF1015"/>
    <w:rsid w:val="00E30D47"/>
    <w:rsid w:val="00E4238A"/>
    <w:rsid w:val="00EB2407"/>
    <w:rsid w:val="00EB4632"/>
    <w:rsid w:val="00EC30D0"/>
    <w:rsid w:val="00EC71CE"/>
    <w:rsid w:val="00F5473C"/>
    <w:rsid w:val="00FB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B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8B1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B1988"/>
  </w:style>
  <w:style w:type="paragraph" w:styleId="a9">
    <w:name w:val="Balloon Text"/>
    <w:basedOn w:val="a"/>
    <w:link w:val="aa"/>
    <w:uiPriority w:val="99"/>
    <w:semiHidden/>
    <w:unhideWhenUsed/>
    <w:rsid w:val="0086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7806-AC82-464A-9B48-A1DB8608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2023-12-14T10:59:00Z</cp:lastPrinted>
  <dcterms:created xsi:type="dcterms:W3CDTF">2023-11-09T12:29:00Z</dcterms:created>
  <dcterms:modified xsi:type="dcterms:W3CDTF">2023-12-14T11:00:00Z</dcterms:modified>
</cp:coreProperties>
</file>