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BB" w:rsidRPr="00CE4D86" w:rsidRDefault="007E0ABB" w:rsidP="007E0A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8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E0ABB" w:rsidRPr="00CE4D86" w:rsidRDefault="007E0ABB" w:rsidP="007E0A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86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                           НИКИТИНСКОЕ СЕЛЬСКОЕ ПОСЕЛЕНИЕ                                                                                      СУРСКОГО РАЙОНА УЛЬЯНОВСКОЙ ОБЛАСТИ</w:t>
      </w:r>
    </w:p>
    <w:p w:rsidR="007E0ABB" w:rsidRDefault="007E0ABB" w:rsidP="007E0A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0ABB" w:rsidRPr="00CE4D86" w:rsidRDefault="007E0ABB" w:rsidP="007E0A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0ABB" w:rsidRPr="00CE4D86" w:rsidRDefault="007E0ABB" w:rsidP="007E0ABB">
      <w:pPr>
        <w:pStyle w:val="a3"/>
        <w:jc w:val="center"/>
        <w:rPr>
          <w:b/>
        </w:rPr>
      </w:pPr>
      <w:r w:rsidRPr="00CE4D86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E0ABB" w:rsidRDefault="007E0ABB" w:rsidP="007E0ABB">
      <w:pPr>
        <w:pStyle w:val="a3"/>
        <w:rPr>
          <w:rFonts w:ascii="Times New Roman" w:hAnsi="Times New Roman" w:cs="Times New Roman"/>
          <w:noProof/>
          <w:sz w:val="28"/>
          <w:szCs w:val="28"/>
          <w:u w:val="single"/>
          <w:lang w:bidi="ar-SA"/>
        </w:rPr>
      </w:pPr>
      <w:r w:rsidRPr="00CE4D86">
        <w:rPr>
          <w:rFonts w:ascii="Times New Roman" w:hAnsi="Times New Roman" w:cs="Times New Roman"/>
          <w:noProof/>
          <w:sz w:val="28"/>
          <w:szCs w:val="28"/>
          <w:u w:val="single"/>
          <w:lang w:bidi="ar-SA"/>
        </w:rPr>
        <w:t xml:space="preserve"> 18 марта 2026 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bidi="ar-SA"/>
        </w:rPr>
        <w:t xml:space="preserve"> </w:t>
      </w:r>
      <w:r w:rsidRPr="00CE4D86">
        <w:rPr>
          <w:rFonts w:ascii="Times New Roman" w:hAnsi="Times New Roman" w:cs="Times New Roman"/>
          <w:noProof/>
          <w:sz w:val="28"/>
          <w:szCs w:val="28"/>
          <w:lang w:bidi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t xml:space="preserve">                              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bidi="ar-SA"/>
        </w:rPr>
        <w:t xml:space="preserve"> № 3-р </w:t>
      </w:r>
    </w:p>
    <w:p w:rsidR="007E0ABB" w:rsidRPr="00CE4D86" w:rsidRDefault="007E0ABB" w:rsidP="007E0ABB">
      <w:pPr>
        <w:pStyle w:val="a3"/>
        <w:jc w:val="center"/>
        <w:rPr>
          <w:rFonts w:ascii="Times New Roman" w:hAnsi="Times New Roman" w:cs="Times New Roman"/>
          <w:noProof/>
          <w:lang w:bidi="ar-SA"/>
        </w:rPr>
      </w:pPr>
      <w:r>
        <w:rPr>
          <w:rFonts w:ascii="Times New Roman" w:hAnsi="Times New Roman" w:cs="Times New Roman"/>
          <w:noProof/>
          <w:lang w:bidi="ar-SA"/>
        </w:rPr>
        <w:t xml:space="preserve">                                                                                                                                      </w:t>
      </w:r>
      <w:r w:rsidRPr="00CE4D86">
        <w:rPr>
          <w:rFonts w:ascii="Times New Roman" w:hAnsi="Times New Roman" w:cs="Times New Roman"/>
          <w:noProof/>
          <w:lang w:bidi="ar-SA"/>
        </w:rPr>
        <w:t>Экз №___</w:t>
      </w:r>
    </w:p>
    <w:p w:rsidR="007E0ABB" w:rsidRDefault="007E0ABB" w:rsidP="007E0ABB">
      <w:pPr>
        <w:pStyle w:val="a3"/>
        <w:jc w:val="center"/>
        <w:rPr>
          <w:rFonts w:ascii="Times New Roman" w:hAnsi="Times New Roman" w:cs="Times New Roman"/>
        </w:rPr>
      </w:pPr>
      <w:r w:rsidRPr="00CE4D86">
        <w:rPr>
          <w:rFonts w:ascii="Times New Roman" w:hAnsi="Times New Roman" w:cs="Times New Roman"/>
          <w:noProof/>
          <w:lang w:bidi="ar-SA"/>
        </w:rPr>
        <w:t xml:space="preserve">С. </w:t>
      </w:r>
      <w:r w:rsidRPr="00CE4D86">
        <w:rPr>
          <w:rFonts w:ascii="Times New Roman" w:hAnsi="Times New Roman" w:cs="Times New Roman"/>
        </w:rPr>
        <w:t>Выползово</w:t>
      </w:r>
    </w:p>
    <w:p w:rsidR="007E0ABB" w:rsidRPr="00CE4D86" w:rsidRDefault="007E0ABB" w:rsidP="007E0ABB">
      <w:pPr>
        <w:pStyle w:val="a3"/>
        <w:jc w:val="center"/>
        <w:rPr>
          <w:rFonts w:ascii="Times New Roman" w:hAnsi="Times New Roman" w:cs="Times New Roman"/>
        </w:rPr>
      </w:pPr>
    </w:p>
    <w:p w:rsidR="007E0ABB" w:rsidRPr="00CE4D86" w:rsidRDefault="007E0ABB" w:rsidP="007E0ABB">
      <w:pPr>
        <w:pStyle w:val="30"/>
        <w:shd w:val="clear" w:color="auto" w:fill="auto"/>
        <w:spacing w:line="288" w:lineRule="exact"/>
        <w:ind w:right="40"/>
        <w:rPr>
          <w:color w:val="000000"/>
          <w:sz w:val="28"/>
          <w:szCs w:val="28"/>
        </w:rPr>
      </w:pPr>
      <w:r w:rsidRPr="00CE4D86">
        <w:rPr>
          <w:color w:val="000000"/>
          <w:sz w:val="28"/>
          <w:szCs w:val="28"/>
        </w:rPr>
        <w:t>О признании утратившим силу распоряжение администрации</w:t>
      </w:r>
      <w:r w:rsidRPr="00CE4D86">
        <w:rPr>
          <w:color w:val="000000"/>
          <w:sz w:val="28"/>
          <w:szCs w:val="28"/>
        </w:rPr>
        <w:br/>
        <w:t xml:space="preserve">муниципальною образования Никитинское сельское поселение </w:t>
      </w:r>
      <w:proofErr w:type="gramStart"/>
      <w:r w:rsidRPr="00CE4D86">
        <w:rPr>
          <w:color w:val="000000"/>
          <w:sz w:val="28"/>
          <w:szCs w:val="28"/>
        </w:rPr>
        <w:t>Сурского</w:t>
      </w:r>
      <w:r>
        <w:rPr>
          <w:color w:val="000000"/>
          <w:sz w:val="28"/>
          <w:szCs w:val="28"/>
        </w:rPr>
        <w:t xml:space="preserve">  </w:t>
      </w:r>
      <w:r w:rsidRPr="00CE4D86">
        <w:rPr>
          <w:color w:val="000000"/>
          <w:sz w:val="28"/>
          <w:szCs w:val="28"/>
        </w:rPr>
        <w:t>района</w:t>
      </w:r>
      <w:proofErr w:type="gramEnd"/>
      <w:r w:rsidRPr="00CE4D86">
        <w:rPr>
          <w:color w:val="000000"/>
          <w:sz w:val="28"/>
          <w:szCs w:val="28"/>
        </w:rPr>
        <w:t xml:space="preserve"> Ульяновской области  от 11.04.2012 года № 11-Р   </w:t>
      </w:r>
    </w:p>
    <w:p w:rsidR="007E0ABB" w:rsidRDefault="007E0ABB" w:rsidP="007E0ABB">
      <w:pPr>
        <w:pStyle w:val="30"/>
        <w:shd w:val="clear" w:color="auto" w:fill="auto"/>
        <w:spacing w:line="288" w:lineRule="exact"/>
        <w:ind w:right="40"/>
      </w:pPr>
    </w:p>
    <w:p w:rsidR="007E0ABB" w:rsidRPr="00CE4D86" w:rsidRDefault="007E0ABB" w:rsidP="007E0ABB">
      <w:pPr>
        <w:pStyle w:val="20"/>
        <w:shd w:val="clear" w:color="auto" w:fill="auto"/>
        <w:spacing w:before="0" w:after="0" w:line="288" w:lineRule="exact"/>
        <w:ind w:firstLine="720"/>
        <w:jc w:val="both"/>
        <w:rPr>
          <w:sz w:val="28"/>
          <w:szCs w:val="28"/>
        </w:rPr>
      </w:pPr>
      <w:r w:rsidRPr="00CE4D86">
        <w:rPr>
          <w:color w:val="000000"/>
          <w:sz w:val="28"/>
          <w:szCs w:val="28"/>
        </w:rPr>
        <w:t>В соответствии с пунктом 4 Указа Президента Российской от 31 декабря 2025 года № 1009 «Об изменении и признании утратившими силу некоторых актов Президента Российской Федерации»:</w:t>
      </w:r>
    </w:p>
    <w:p w:rsidR="007E0ABB" w:rsidRPr="00CE4D86" w:rsidRDefault="007E0ABB" w:rsidP="007E0ABB">
      <w:pPr>
        <w:pStyle w:val="20"/>
        <w:numPr>
          <w:ilvl w:val="0"/>
          <w:numId w:val="1"/>
        </w:numPr>
        <w:shd w:val="clear" w:color="auto" w:fill="auto"/>
        <w:tabs>
          <w:tab w:val="left" w:pos="950"/>
        </w:tabs>
        <w:spacing w:before="0" w:after="0" w:line="288" w:lineRule="exact"/>
        <w:ind w:firstLine="720"/>
        <w:jc w:val="both"/>
        <w:rPr>
          <w:sz w:val="28"/>
          <w:szCs w:val="28"/>
        </w:rPr>
      </w:pPr>
      <w:r w:rsidRPr="00CE4D86">
        <w:rPr>
          <w:color w:val="000000"/>
          <w:sz w:val="28"/>
          <w:szCs w:val="28"/>
        </w:rPr>
        <w:t>Признать утратившим силу распоряжение администрации муниципального образования Никитинское сельское поселение Сурского района Ульяновской области от 11.04.2012 года №11-р «Об утверждении Порядка размещения сведений о доходах, об имуществе и обязательствах имущественного характера муниципальных служащих администрации муниципального образования Никитинское сельское поселение Сурского района Ульяновской области, а также о доходах, об имуществе и обязательствах имущественного характера их супругов и несовершеннолетних детей на официальном сайте администрации муниципального образования Никитинское сельское поселение Сурского района Ульяновской области и предоставления этих сведений средствам массовой информации для опубликования».</w:t>
      </w:r>
    </w:p>
    <w:p w:rsidR="007E0ABB" w:rsidRPr="00CE4D86" w:rsidRDefault="007E0ABB" w:rsidP="007E0ABB">
      <w:pPr>
        <w:pStyle w:val="20"/>
        <w:numPr>
          <w:ilvl w:val="0"/>
          <w:numId w:val="1"/>
        </w:numPr>
        <w:shd w:val="clear" w:color="auto" w:fill="auto"/>
        <w:tabs>
          <w:tab w:val="left" w:pos="953"/>
        </w:tabs>
        <w:spacing w:before="0" w:after="0" w:line="288" w:lineRule="exact"/>
        <w:ind w:firstLine="720"/>
        <w:jc w:val="both"/>
        <w:rPr>
          <w:sz w:val="28"/>
          <w:szCs w:val="28"/>
        </w:rPr>
      </w:pPr>
      <w:r w:rsidRPr="00CE4D86">
        <w:rPr>
          <w:color w:val="000000"/>
          <w:sz w:val="28"/>
          <w:szCs w:val="28"/>
        </w:rPr>
        <w:t>Признать утратившим силу распоряжение администрации муниципального образования Никитинское сельское поселение Сурского района Ульяновской области от 05.07.2021 года №7-</w:t>
      </w:r>
      <w:r>
        <w:rPr>
          <w:color w:val="000000"/>
          <w:sz w:val="28"/>
          <w:szCs w:val="28"/>
        </w:rPr>
        <w:t xml:space="preserve">р </w:t>
      </w:r>
      <w:bookmarkStart w:id="0" w:name="_GoBack"/>
      <w:bookmarkEnd w:id="0"/>
      <w:r w:rsidRPr="00CE4D86">
        <w:rPr>
          <w:color w:val="000000"/>
          <w:sz w:val="28"/>
          <w:szCs w:val="28"/>
        </w:rPr>
        <w:t xml:space="preserve">«О внесении изменений в распоряжение Об утверждении Порядка размещения сведений о доходах, об имуществе и обязательствах имущественного характера муниципальных служащих администрации муниципального образования Никитинское сельское поселение </w:t>
      </w:r>
      <w:r w:rsidRPr="00CE4D86">
        <w:rPr>
          <w:rStyle w:val="21"/>
          <w:b w:val="0"/>
          <w:sz w:val="28"/>
          <w:szCs w:val="28"/>
        </w:rPr>
        <w:t>Сурского района</w:t>
      </w:r>
      <w:r w:rsidRPr="00CE4D86">
        <w:rPr>
          <w:rStyle w:val="21"/>
          <w:sz w:val="28"/>
          <w:szCs w:val="28"/>
        </w:rPr>
        <w:t xml:space="preserve"> </w:t>
      </w:r>
      <w:r w:rsidRPr="00CE4D86">
        <w:rPr>
          <w:color w:val="000000"/>
          <w:sz w:val="28"/>
          <w:szCs w:val="28"/>
        </w:rPr>
        <w:t xml:space="preserve">Ульяновской области, а также о доходах, об имуществе и </w:t>
      </w:r>
      <w:r w:rsidRPr="00CE4D86">
        <w:rPr>
          <w:rStyle w:val="21"/>
          <w:b w:val="0"/>
          <w:sz w:val="28"/>
          <w:szCs w:val="28"/>
        </w:rPr>
        <w:t>обязательствах</w:t>
      </w:r>
      <w:r w:rsidRPr="00CE4D86">
        <w:rPr>
          <w:rStyle w:val="21"/>
          <w:sz w:val="28"/>
          <w:szCs w:val="28"/>
        </w:rPr>
        <w:t xml:space="preserve"> </w:t>
      </w:r>
      <w:r w:rsidRPr="00CE4D86">
        <w:rPr>
          <w:color w:val="000000"/>
          <w:sz w:val="28"/>
          <w:szCs w:val="28"/>
        </w:rPr>
        <w:t xml:space="preserve">имущественного характера их супругов и </w:t>
      </w:r>
      <w:r w:rsidRPr="00CE4D86">
        <w:rPr>
          <w:rStyle w:val="21"/>
          <w:b w:val="0"/>
          <w:sz w:val="28"/>
          <w:szCs w:val="28"/>
        </w:rPr>
        <w:t>несовершеннолетних</w:t>
      </w:r>
      <w:r w:rsidRPr="00CE4D86">
        <w:rPr>
          <w:rStyle w:val="21"/>
          <w:sz w:val="28"/>
          <w:szCs w:val="28"/>
        </w:rPr>
        <w:t xml:space="preserve"> </w:t>
      </w:r>
      <w:r w:rsidRPr="00CE4D86">
        <w:rPr>
          <w:color w:val="000000"/>
          <w:sz w:val="28"/>
          <w:szCs w:val="28"/>
        </w:rPr>
        <w:t xml:space="preserve">детей </w:t>
      </w:r>
      <w:r w:rsidRPr="00CE4D86">
        <w:rPr>
          <w:rStyle w:val="21"/>
          <w:b w:val="0"/>
          <w:sz w:val="28"/>
          <w:szCs w:val="28"/>
        </w:rPr>
        <w:t>на</w:t>
      </w:r>
      <w:r w:rsidRPr="00CE4D86">
        <w:rPr>
          <w:rStyle w:val="21"/>
          <w:sz w:val="28"/>
          <w:szCs w:val="28"/>
        </w:rPr>
        <w:t xml:space="preserve"> </w:t>
      </w:r>
      <w:r w:rsidRPr="00CE4D86">
        <w:rPr>
          <w:color w:val="000000"/>
          <w:sz w:val="28"/>
          <w:szCs w:val="28"/>
        </w:rPr>
        <w:t xml:space="preserve">официальном сайте администрации муниципального </w:t>
      </w:r>
      <w:r w:rsidRPr="007E0ABB">
        <w:rPr>
          <w:rStyle w:val="21"/>
          <w:b w:val="0"/>
          <w:sz w:val="28"/>
          <w:szCs w:val="28"/>
        </w:rPr>
        <w:t>образования Никитинское</w:t>
      </w:r>
      <w:r>
        <w:rPr>
          <w:rStyle w:val="21"/>
          <w:sz w:val="28"/>
          <w:szCs w:val="28"/>
        </w:rPr>
        <w:t xml:space="preserve"> </w:t>
      </w:r>
      <w:r w:rsidRPr="00CE4D86">
        <w:rPr>
          <w:rStyle w:val="5"/>
          <w:sz w:val="28"/>
          <w:szCs w:val="28"/>
        </w:rPr>
        <w:t>сельское поселение Сурского района Ульяновской области и предоставления этих сведений средствам массовой информации для опубликования</w:t>
      </w:r>
    </w:p>
    <w:p w:rsidR="007E0ABB" w:rsidRDefault="007E0ABB" w:rsidP="007E0ABB">
      <w:pPr>
        <w:pStyle w:val="50"/>
        <w:numPr>
          <w:ilvl w:val="0"/>
          <w:numId w:val="1"/>
        </w:numPr>
        <w:shd w:val="clear" w:color="auto" w:fill="auto"/>
        <w:jc w:val="left"/>
        <w:rPr>
          <w:color w:val="000000"/>
          <w:sz w:val="28"/>
          <w:szCs w:val="28"/>
        </w:rPr>
      </w:pPr>
      <w:r w:rsidRPr="00CE4D86">
        <w:rPr>
          <w:color w:val="000000"/>
          <w:sz w:val="28"/>
          <w:szCs w:val="28"/>
        </w:rPr>
        <w:t xml:space="preserve">Настоящее распоряжение вступает в силу на следующий день после дня </w:t>
      </w:r>
      <w:proofErr w:type="gramStart"/>
      <w:r w:rsidRPr="00CE4D86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 </w:t>
      </w:r>
      <w:r w:rsidRPr="00CE4D86">
        <w:rPr>
          <w:color w:val="000000"/>
          <w:sz w:val="28"/>
          <w:szCs w:val="28"/>
        </w:rPr>
        <w:t>обнародования</w:t>
      </w:r>
      <w:proofErr w:type="gramEnd"/>
      <w:r w:rsidRPr="00CE4D86">
        <w:rPr>
          <w:color w:val="000000"/>
          <w:sz w:val="28"/>
          <w:szCs w:val="28"/>
        </w:rPr>
        <w:t>.</w:t>
      </w:r>
    </w:p>
    <w:p w:rsidR="007E0ABB" w:rsidRDefault="007E0ABB" w:rsidP="007E0ABB">
      <w:pPr>
        <w:pStyle w:val="50"/>
        <w:shd w:val="clear" w:color="auto" w:fill="auto"/>
        <w:jc w:val="left"/>
        <w:rPr>
          <w:color w:val="000000"/>
          <w:sz w:val="28"/>
          <w:szCs w:val="28"/>
        </w:rPr>
      </w:pPr>
    </w:p>
    <w:p w:rsidR="007E0ABB" w:rsidRDefault="007E0ABB" w:rsidP="007E0ABB">
      <w:pPr>
        <w:pStyle w:val="50"/>
        <w:shd w:val="clear" w:color="auto" w:fill="auto"/>
        <w:jc w:val="left"/>
        <w:rPr>
          <w:color w:val="000000"/>
          <w:sz w:val="28"/>
          <w:szCs w:val="28"/>
        </w:rPr>
      </w:pPr>
    </w:p>
    <w:p w:rsidR="007E0ABB" w:rsidRDefault="007E0ABB" w:rsidP="007E0ABB">
      <w:pPr>
        <w:pStyle w:val="50"/>
        <w:shd w:val="clear" w:color="auto" w:fill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</w:t>
      </w:r>
    </w:p>
    <w:p w:rsidR="007E0ABB" w:rsidRDefault="007E0ABB" w:rsidP="007E0ABB">
      <w:pPr>
        <w:pStyle w:val="50"/>
        <w:shd w:val="clear" w:color="auto" w:fill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 w:rsidR="007E0ABB" w:rsidRPr="007E0ABB" w:rsidRDefault="007E0ABB" w:rsidP="007E0ABB">
      <w:pPr>
        <w:pStyle w:val="50"/>
        <w:shd w:val="clear" w:color="auto" w:fill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Никитинское сельское поселение                                  </w:t>
      </w:r>
      <w:proofErr w:type="spellStart"/>
      <w:r>
        <w:rPr>
          <w:color w:val="000000"/>
          <w:sz w:val="28"/>
          <w:szCs w:val="28"/>
        </w:rPr>
        <w:t>Н.М.Фуфыгин</w:t>
      </w:r>
      <w:proofErr w:type="spellEnd"/>
    </w:p>
    <w:p w:rsidR="0076531D" w:rsidRDefault="0076531D"/>
    <w:sectPr w:rsidR="0076531D" w:rsidSect="007E0AB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07299"/>
    <w:multiLevelType w:val="multilevel"/>
    <w:tmpl w:val="5ED8E5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BC"/>
    <w:rsid w:val="0076531D"/>
    <w:rsid w:val="007E0ABB"/>
    <w:rsid w:val="009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A13B6-4F41-4B17-8360-E86E303E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E0A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0ABB"/>
    <w:pPr>
      <w:widowControl w:val="0"/>
      <w:shd w:val="clear" w:color="auto" w:fill="FFFFFF"/>
      <w:spacing w:before="520" w:after="300" w:line="26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7E0AB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0ABB"/>
    <w:pPr>
      <w:widowControl w:val="0"/>
      <w:shd w:val="clear" w:color="auto" w:fill="FFFFFF"/>
      <w:spacing w:after="0" w:line="30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locked/>
    <w:rsid w:val="007E0A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E0ABB"/>
    <w:pPr>
      <w:widowControl w:val="0"/>
      <w:shd w:val="clear" w:color="auto" w:fill="FFFFFF"/>
      <w:spacing w:after="0" w:line="325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7E0A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7E0A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2026-04-30T08:22:00Z</dcterms:created>
  <dcterms:modified xsi:type="dcterms:W3CDTF">2026-04-30T08:24:00Z</dcterms:modified>
</cp:coreProperties>
</file>